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FB" w:rsidRDefault="00C04BEE" w:rsidP="00196BFB">
      <w:pPr>
        <w:jc w:val="both"/>
        <w:rPr>
          <w:rFonts w:ascii="Times New Roman" w:hAnsi="Times New Roman"/>
          <w:b/>
          <w:sz w:val="24"/>
          <w:szCs w:val="24"/>
        </w:rPr>
      </w:pPr>
      <w:r>
        <w:rPr>
          <w:rFonts w:ascii="Times New Roman" w:hAnsi="Times New Roman"/>
          <w:b/>
          <w:sz w:val="24"/>
          <w:szCs w:val="24"/>
        </w:rPr>
        <w:t>SZCZEGÓŁOWE WARUNKI I SPOSÓB OCENIANIA Z FIZYKI</w:t>
      </w:r>
    </w:p>
    <w:p w:rsidR="00C41681" w:rsidRDefault="00C41681" w:rsidP="00C41681">
      <w:pPr>
        <w:jc w:val="both"/>
        <w:rPr>
          <w:rFonts w:ascii="Times New Roman" w:hAnsi="Times New Roman"/>
          <w:b/>
          <w:sz w:val="24"/>
          <w:szCs w:val="24"/>
        </w:rPr>
      </w:pP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Obszary oceniania:</w:t>
      </w:r>
    </w:p>
    <w:p w:rsidR="00C41681" w:rsidRDefault="00C41681" w:rsidP="00C41681">
      <w:pPr>
        <w:pStyle w:val="Akapitzlist"/>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Wiadomości i umiejętności wynikające z</w:t>
      </w:r>
      <w:r w:rsidR="00257AC6">
        <w:rPr>
          <w:rFonts w:ascii="Times New Roman" w:hAnsi="Times New Roman"/>
          <w:sz w:val="24"/>
          <w:szCs w:val="24"/>
        </w:rPr>
        <w:t xml:space="preserve"> podstawy programowej, oraz</w:t>
      </w:r>
      <w:r w:rsidR="00D76128">
        <w:rPr>
          <w:rFonts w:ascii="Times New Roman" w:hAnsi="Times New Roman"/>
          <w:sz w:val="24"/>
          <w:szCs w:val="24"/>
        </w:rPr>
        <w:t xml:space="preserve"> realizowanego</w:t>
      </w:r>
      <w:r>
        <w:rPr>
          <w:rFonts w:ascii="Times New Roman" w:hAnsi="Times New Roman"/>
          <w:sz w:val="24"/>
          <w:szCs w:val="24"/>
        </w:rPr>
        <w:t xml:space="preserve"> programu nauczania,</w:t>
      </w:r>
    </w:p>
    <w:p w:rsidR="00C41681" w:rsidRDefault="00C41681" w:rsidP="00C41681">
      <w:pPr>
        <w:pStyle w:val="Akapitzlist"/>
        <w:numPr>
          <w:ilvl w:val="0"/>
          <w:numId w:val="2"/>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Postawa </w:t>
      </w:r>
      <w:r w:rsidR="002524C5">
        <w:rPr>
          <w:rFonts w:ascii="Times New Roman" w:hAnsi="Times New Roman"/>
          <w:sz w:val="24"/>
          <w:szCs w:val="24"/>
        </w:rPr>
        <w:t xml:space="preserve">i zaangażowanie </w:t>
      </w:r>
      <w:r>
        <w:rPr>
          <w:rFonts w:ascii="Times New Roman" w:hAnsi="Times New Roman"/>
          <w:sz w:val="24"/>
          <w:szCs w:val="24"/>
        </w:rPr>
        <w:t>ucznia na lekcji.</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Ocenie podlegają następujące </w:t>
      </w:r>
      <w:r w:rsidR="001E409D">
        <w:rPr>
          <w:rFonts w:ascii="Times New Roman" w:hAnsi="Times New Roman"/>
          <w:sz w:val="24"/>
          <w:szCs w:val="24"/>
        </w:rPr>
        <w:t>wiadomości i umiejętności</w:t>
      </w:r>
      <w:r>
        <w:rPr>
          <w:rFonts w:ascii="Times New Roman" w:hAnsi="Times New Roman"/>
          <w:sz w:val="24"/>
          <w:szCs w:val="24"/>
        </w:rPr>
        <w:t>:</w:t>
      </w:r>
    </w:p>
    <w:p w:rsidR="00C41681" w:rsidRPr="00267A98" w:rsidRDefault="00C41681" w:rsidP="00267A98">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Znajomość pojęć oraz praw i zasad fizycznych,</w:t>
      </w:r>
    </w:p>
    <w:p w:rsidR="00267A98" w:rsidRDefault="00267A98" w:rsidP="00C41681">
      <w:pPr>
        <w:numPr>
          <w:ilvl w:val="0"/>
          <w:numId w:val="3"/>
        </w:numPr>
        <w:spacing w:after="0" w:line="240" w:lineRule="auto"/>
        <w:jc w:val="both"/>
        <w:rPr>
          <w:rFonts w:ascii="Times New Roman" w:hAnsi="Times New Roman"/>
          <w:sz w:val="24"/>
          <w:szCs w:val="24"/>
        </w:rPr>
      </w:pPr>
      <w:r w:rsidRPr="00267A98">
        <w:rPr>
          <w:rFonts w:ascii="Times New Roman" w:hAnsi="Times New Roman"/>
          <w:sz w:val="24"/>
          <w:szCs w:val="24"/>
        </w:rPr>
        <w:t>Wykorzystanie pojęć i wielkości fizycznych do opisu zjawisk oraz wskazywanie ich przykładów w otaczającej rzecz</w:t>
      </w:r>
      <w:r>
        <w:rPr>
          <w:rFonts w:ascii="Times New Roman" w:hAnsi="Times New Roman"/>
          <w:sz w:val="24"/>
          <w:szCs w:val="24"/>
        </w:rPr>
        <w:t>ywistości,</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Umiejętność planowania i </w:t>
      </w:r>
      <w:r w:rsidR="002524C5">
        <w:rPr>
          <w:rFonts w:ascii="Times New Roman" w:hAnsi="Times New Roman"/>
          <w:sz w:val="24"/>
          <w:szCs w:val="24"/>
        </w:rPr>
        <w:t>przeprowadzenia obserwacji lub doświadczeń</w:t>
      </w:r>
      <w:r>
        <w:rPr>
          <w:rFonts w:ascii="Times New Roman" w:hAnsi="Times New Roman"/>
          <w:sz w:val="24"/>
          <w:szCs w:val="24"/>
        </w:rPr>
        <w:t>,</w:t>
      </w:r>
      <w:r w:rsidR="002524C5">
        <w:rPr>
          <w:rFonts w:ascii="Times New Roman" w:hAnsi="Times New Roman"/>
          <w:sz w:val="24"/>
          <w:szCs w:val="24"/>
        </w:rPr>
        <w:t xml:space="preserve"> oraz wnioskowanie na podstawie ich wyników</w:t>
      </w:r>
      <w:r w:rsidR="00FC6C45">
        <w:rPr>
          <w:rFonts w:ascii="Times New Roman" w:hAnsi="Times New Roman"/>
          <w:sz w:val="24"/>
          <w:szCs w:val="24"/>
        </w:rPr>
        <w:t>,</w:t>
      </w:r>
    </w:p>
    <w:p w:rsidR="00DB1387" w:rsidRDefault="00DB1387" w:rsidP="00C41681">
      <w:pPr>
        <w:numPr>
          <w:ilvl w:val="0"/>
          <w:numId w:val="3"/>
        </w:numPr>
        <w:spacing w:after="0" w:line="240" w:lineRule="auto"/>
        <w:jc w:val="both"/>
        <w:rPr>
          <w:rFonts w:ascii="Times New Roman" w:hAnsi="Times New Roman"/>
          <w:sz w:val="24"/>
          <w:szCs w:val="24"/>
        </w:rPr>
      </w:pPr>
      <w:r w:rsidRPr="00DB1387">
        <w:rPr>
          <w:rFonts w:ascii="Times New Roman" w:hAnsi="Times New Roman"/>
          <w:sz w:val="24"/>
          <w:szCs w:val="24"/>
        </w:rPr>
        <w:t>Posługiwanie się informacjami pochodzącymi z analizy materiałów źródłowych, w</w:t>
      </w:r>
      <w:r>
        <w:rPr>
          <w:rFonts w:ascii="Times New Roman" w:hAnsi="Times New Roman"/>
          <w:sz w:val="24"/>
          <w:szCs w:val="24"/>
        </w:rPr>
        <w:t> tym tekstów popularnonaukowych,</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Rozwiązywanie zadań problemowych </w:t>
      </w:r>
      <w:r w:rsidR="00FC6C45">
        <w:rPr>
          <w:rFonts w:ascii="Times New Roman" w:hAnsi="Times New Roman"/>
          <w:sz w:val="24"/>
          <w:szCs w:val="24"/>
        </w:rPr>
        <w:t>z wykorzystaniem znanych praw, zasad i</w:t>
      </w:r>
      <w:r w:rsidR="00DB1387">
        <w:rPr>
          <w:rFonts w:ascii="Times New Roman" w:hAnsi="Times New Roman"/>
          <w:sz w:val="24"/>
          <w:szCs w:val="24"/>
        </w:rPr>
        <w:t> </w:t>
      </w:r>
      <w:r w:rsidR="00FC6C45">
        <w:rPr>
          <w:rFonts w:ascii="Times New Roman" w:hAnsi="Times New Roman"/>
          <w:sz w:val="24"/>
          <w:szCs w:val="24"/>
        </w:rPr>
        <w:t>zależności fizycznych,</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Rozwiązywanie zadań rachunkowych, a w tym:</w:t>
      </w:r>
    </w:p>
    <w:p w:rsidR="00C41681" w:rsidRDefault="00C41681" w:rsidP="00C4168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dokonanie analizy zadania,</w:t>
      </w:r>
    </w:p>
    <w:p w:rsidR="00C41681" w:rsidRDefault="00C41681" w:rsidP="00C41681">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tworzenie planu rozwiązania zadania,</w:t>
      </w:r>
    </w:p>
    <w:p w:rsidR="00C41681" w:rsidRDefault="00C41681" w:rsidP="00C41681">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znajomość wzorów,</w:t>
      </w:r>
    </w:p>
    <w:p w:rsidR="00C41681" w:rsidRDefault="00C41681" w:rsidP="00C41681">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znajomość wielkości fizycznych i ich jednostek,</w:t>
      </w:r>
    </w:p>
    <w:p w:rsidR="00C41681" w:rsidRDefault="00C41681" w:rsidP="00C41681">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wykonywanie obliczeń na liczbach i jednostkach,</w:t>
      </w:r>
    </w:p>
    <w:p w:rsidR="00C41681" w:rsidRDefault="00C41681" w:rsidP="00C41681">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analizę otrzymanego wyniku,</w:t>
      </w:r>
    </w:p>
    <w:p w:rsidR="00C41681" w:rsidRDefault="00C41681" w:rsidP="00C41681">
      <w:pPr>
        <w:numPr>
          <w:ilvl w:val="1"/>
          <w:numId w:val="3"/>
        </w:numPr>
        <w:spacing w:after="0" w:line="240" w:lineRule="auto"/>
        <w:jc w:val="both"/>
        <w:rPr>
          <w:rFonts w:ascii="Times New Roman" w:hAnsi="Times New Roman"/>
          <w:sz w:val="24"/>
          <w:szCs w:val="24"/>
        </w:rPr>
      </w:pPr>
      <w:r>
        <w:rPr>
          <w:rFonts w:ascii="Times New Roman" w:hAnsi="Times New Roman"/>
          <w:sz w:val="24"/>
          <w:szCs w:val="24"/>
        </w:rPr>
        <w:t>sformułowanie odpowiedzi,</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Posługiwanie się językiem przedmiotu,</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Wykorzystywanie wiadomości i umiejętności  fizycznych w praktyce,</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Systematyczne i staranne prowadzenie zeszytu przedmiotowego.</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Przy ocenie wyżej wymienionych wiadomości i umiejętności stosowane będą następujące formy oceniania:</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b/>
          <w:bCs/>
          <w:sz w:val="24"/>
          <w:szCs w:val="24"/>
        </w:rPr>
        <w:t>Wypowiedzi ustne</w:t>
      </w:r>
      <w:r>
        <w:rPr>
          <w:rFonts w:ascii="Times New Roman" w:hAnsi="Times New Roman"/>
          <w:sz w:val="24"/>
          <w:szCs w:val="24"/>
        </w:rPr>
        <w:t xml:space="preserve"> - Podstawą oceny jest rzeczowość, umiejętność stosowania języka przedmiotu. Przy odpowiedzi obowiązuje znajomość materiału z 3 ostatnich lekcji, a w przypadku lekcji powtórzeniowej z całego działu. Uczeń może zgłosić nieprzygotowanie do odpowiedzi dwa razy w semestrze, jednak nie dotyczy to lekcji powtórzeniowych. </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b/>
          <w:bCs/>
          <w:sz w:val="24"/>
          <w:szCs w:val="24"/>
        </w:rPr>
        <w:t>Sprawdziany</w:t>
      </w:r>
      <w:r>
        <w:rPr>
          <w:rFonts w:ascii="Times New Roman" w:hAnsi="Times New Roman"/>
          <w:sz w:val="24"/>
          <w:szCs w:val="24"/>
        </w:rPr>
        <w:t xml:space="preserve"> </w:t>
      </w:r>
      <w:r>
        <w:rPr>
          <w:rFonts w:ascii="Times New Roman" w:hAnsi="Times New Roman"/>
          <w:b/>
          <w:bCs/>
          <w:sz w:val="24"/>
          <w:szCs w:val="24"/>
        </w:rPr>
        <w:t>pisemne</w:t>
      </w:r>
      <w:r w:rsidR="0072524A">
        <w:rPr>
          <w:rFonts w:ascii="Times New Roman" w:hAnsi="Times New Roman"/>
          <w:sz w:val="24"/>
          <w:szCs w:val="24"/>
        </w:rPr>
        <w:t xml:space="preserve">- </w:t>
      </w:r>
      <w:r>
        <w:rPr>
          <w:rFonts w:ascii="Times New Roman" w:hAnsi="Times New Roman"/>
          <w:sz w:val="24"/>
          <w:szCs w:val="24"/>
        </w:rPr>
        <w:t xml:space="preserve">przeprowadzane po zakończeniu każdego działu. Sprawdziany będą zapowiedziane przynajmniej tydzień wcześniej. Nie można zgłosić nieprzygotowania do zapowiedzianego sprawdzianu. W przypadku nieobecności ucznia w tym dniu w szkole, obowiązek napisania sprawdzianu zostaje przesunięty na następną, najbliższą lekcję. W przypadku dłuższej nieobecności, spowodowanej np. chorobą , uczeń może uzgodnić z nauczycielem inną formę i termin zaliczenia materiału objętego sprawdzianem. </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b/>
          <w:bCs/>
          <w:sz w:val="24"/>
          <w:szCs w:val="24"/>
        </w:rPr>
        <w:t xml:space="preserve">Kartkówki - </w:t>
      </w:r>
      <w:r>
        <w:rPr>
          <w:rFonts w:ascii="Times New Roman" w:hAnsi="Times New Roman"/>
          <w:sz w:val="24"/>
          <w:szCs w:val="24"/>
        </w:rPr>
        <w:t>obejmujące  wiadomości i umiejętności do 3 ostatnich lekcji, nie muszą być zapowiadane. Nie można zgłosić nieprzygotowania do zapowiedzianej kartkówki.</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b/>
          <w:bCs/>
          <w:sz w:val="24"/>
          <w:szCs w:val="24"/>
        </w:rPr>
        <w:t xml:space="preserve">Prezentacja wiedzy i umiejętności w czasie lekcji - </w:t>
      </w:r>
      <w:r>
        <w:rPr>
          <w:rFonts w:ascii="Times New Roman" w:hAnsi="Times New Roman"/>
          <w:sz w:val="24"/>
          <w:szCs w:val="24"/>
        </w:rPr>
        <w:t>obejmująca ustne odpowiedzi na pytania związane z zagadnieniami poru</w:t>
      </w:r>
      <w:r w:rsidR="002F3DF5">
        <w:rPr>
          <w:rFonts w:ascii="Times New Roman" w:hAnsi="Times New Roman"/>
          <w:sz w:val="24"/>
          <w:szCs w:val="24"/>
        </w:rPr>
        <w:t>szanymi w trakcie lekcji. Może być</w:t>
      </w:r>
      <w:r>
        <w:rPr>
          <w:rFonts w:ascii="Times New Roman" w:hAnsi="Times New Roman"/>
          <w:sz w:val="24"/>
          <w:szCs w:val="24"/>
        </w:rPr>
        <w:t xml:space="preserve"> oceniana </w:t>
      </w:r>
      <w:r w:rsidR="0072524A">
        <w:rPr>
          <w:rFonts w:ascii="Times New Roman" w:hAnsi="Times New Roman"/>
          <w:sz w:val="24"/>
          <w:szCs w:val="24"/>
        </w:rPr>
        <w:t xml:space="preserve">np. </w:t>
      </w:r>
      <w:r>
        <w:rPr>
          <w:rFonts w:ascii="Times New Roman" w:hAnsi="Times New Roman"/>
          <w:sz w:val="24"/>
          <w:szCs w:val="24"/>
        </w:rPr>
        <w:t>za pomocą plusów (gdy uczeń zgromadzi trzy „+” otrzymuje ocenę bardzo dobrą).</w:t>
      </w:r>
    </w:p>
    <w:p w:rsidR="00C41681" w:rsidRDefault="00C41681" w:rsidP="00C41681">
      <w:pPr>
        <w:spacing w:after="0" w:line="240" w:lineRule="auto"/>
        <w:ind w:left="720"/>
        <w:jc w:val="both"/>
        <w:rPr>
          <w:rFonts w:ascii="Times New Roman" w:hAnsi="Times New Roman"/>
          <w:sz w:val="24"/>
          <w:szCs w:val="24"/>
        </w:rPr>
      </w:pPr>
      <w:r>
        <w:rPr>
          <w:rFonts w:ascii="Times New Roman" w:hAnsi="Times New Roman"/>
          <w:sz w:val="24"/>
          <w:szCs w:val="24"/>
        </w:rPr>
        <w:t>Za wyjątkową aktywność na lekcji (błyskotliwe pomysły, współpracę w grupie, pomoc kolegom itp.) uczeń może od razu otrzymać ocenę bardzo dobrą</w:t>
      </w:r>
    </w:p>
    <w:p w:rsidR="00C41681" w:rsidRDefault="00C41681" w:rsidP="00C41681">
      <w:pPr>
        <w:numPr>
          <w:ilvl w:val="0"/>
          <w:numId w:val="3"/>
        </w:numPr>
        <w:spacing w:after="0" w:line="240" w:lineRule="auto"/>
        <w:jc w:val="both"/>
        <w:rPr>
          <w:rFonts w:ascii="Times New Roman" w:hAnsi="Times New Roman"/>
          <w:sz w:val="24"/>
          <w:szCs w:val="24"/>
        </w:rPr>
      </w:pPr>
      <w:r>
        <w:rPr>
          <w:rFonts w:ascii="Times New Roman" w:hAnsi="Times New Roman"/>
          <w:b/>
          <w:bCs/>
          <w:sz w:val="24"/>
          <w:szCs w:val="24"/>
        </w:rPr>
        <w:lastRenderedPageBreak/>
        <w:t>Rozwiązywanie zadań rachunkowych</w:t>
      </w:r>
      <w:r>
        <w:rPr>
          <w:rFonts w:ascii="Times New Roman" w:hAnsi="Times New Roman"/>
          <w:sz w:val="24"/>
          <w:szCs w:val="24"/>
        </w:rPr>
        <w:t xml:space="preserve"> - podstawą oceny jest znajomość odpowiednich praw , wzorów, jednostek, samodzielność pracy i poprawność rozwiązania.</w:t>
      </w:r>
    </w:p>
    <w:p w:rsidR="00C41681" w:rsidRDefault="00C41681" w:rsidP="00C41681">
      <w:pPr>
        <w:numPr>
          <w:ilvl w:val="0"/>
          <w:numId w:val="5"/>
        </w:numPr>
        <w:spacing w:after="0" w:line="240" w:lineRule="auto"/>
        <w:jc w:val="both"/>
        <w:rPr>
          <w:rFonts w:ascii="Times New Roman" w:hAnsi="Times New Roman"/>
          <w:sz w:val="24"/>
          <w:szCs w:val="24"/>
        </w:rPr>
      </w:pPr>
      <w:r>
        <w:rPr>
          <w:rFonts w:ascii="Times New Roman" w:hAnsi="Times New Roman"/>
          <w:b/>
          <w:bCs/>
          <w:sz w:val="24"/>
          <w:szCs w:val="24"/>
        </w:rPr>
        <w:t xml:space="preserve">Prace domowe - </w:t>
      </w:r>
      <w:r>
        <w:rPr>
          <w:rFonts w:ascii="Times New Roman" w:hAnsi="Times New Roman"/>
          <w:sz w:val="24"/>
          <w:szCs w:val="24"/>
        </w:rPr>
        <w:t xml:space="preserve"> polegające na sprawdzeniu umiejętności nabywanych w trakcie realizowania bieżącego działu programowego. </w:t>
      </w:r>
    </w:p>
    <w:p w:rsidR="00C41681" w:rsidRPr="002C4AE2" w:rsidRDefault="00C41681" w:rsidP="002C4AE2">
      <w:pPr>
        <w:numPr>
          <w:ilvl w:val="0"/>
          <w:numId w:val="5"/>
        </w:numPr>
        <w:spacing w:after="0" w:line="240" w:lineRule="auto"/>
        <w:jc w:val="both"/>
        <w:rPr>
          <w:rFonts w:ascii="Times New Roman" w:hAnsi="Times New Roman"/>
          <w:sz w:val="24"/>
          <w:szCs w:val="24"/>
        </w:rPr>
      </w:pPr>
      <w:r>
        <w:rPr>
          <w:rFonts w:ascii="Times New Roman" w:hAnsi="Times New Roman"/>
          <w:b/>
          <w:bCs/>
          <w:sz w:val="24"/>
          <w:szCs w:val="24"/>
        </w:rPr>
        <w:t>Zeszyt przedmiotowy</w:t>
      </w:r>
      <w:r>
        <w:rPr>
          <w:rFonts w:ascii="Times New Roman" w:hAnsi="Times New Roman"/>
          <w:sz w:val="24"/>
          <w:szCs w:val="24"/>
        </w:rPr>
        <w:t xml:space="preserve">- </w:t>
      </w:r>
      <w:r w:rsidR="002C4AE2">
        <w:rPr>
          <w:rFonts w:ascii="Times New Roman" w:hAnsi="Times New Roman"/>
          <w:sz w:val="24"/>
          <w:szCs w:val="24"/>
        </w:rPr>
        <w:t xml:space="preserve">może być </w:t>
      </w:r>
      <w:r>
        <w:rPr>
          <w:rFonts w:ascii="Times New Roman" w:hAnsi="Times New Roman"/>
          <w:sz w:val="24"/>
          <w:szCs w:val="24"/>
        </w:rPr>
        <w:t>sprawdzany pod względem staranności, systematyczności i poprawności rzeczowej</w:t>
      </w:r>
      <w:r w:rsidRPr="002C4AE2">
        <w:rPr>
          <w:rFonts w:ascii="Times New Roman" w:hAnsi="Times New Roman"/>
          <w:sz w:val="24"/>
          <w:szCs w:val="24"/>
        </w:rPr>
        <w:t>.</w:t>
      </w:r>
    </w:p>
    <w:p w:rsidR="00C41681" w:rsidRDefault="00C41681" w:rsidP="00C41681">
      <w:pPr>
        <w:numPr>
          <w:ilvl w:val="0"/>
          <w:numId w:val="5"/>
        </w:numPr>
        <w:spacing w:after="0" w:line="240" w:lineRule="auto"/>
        <w:jc w:val="both"/>
        <w:rPr>
          <w:rFonts w:ascii="Times New Roman" w:hAnsi="Times New Roman"/>
          <w:sz w:val="24"/>
          <w:szCs w:val="24"/>
          <w:u w:val="single"/>
        </w:rPr>
      </w:pPr>
      <w:r>
        <w:rPr>
          <w:rFonts w:ascii="Times New Roman" w:hAnsi="Times New Roman"/>
          <w:b/>
          <w:bCs/>
          <w:sz w:val="24"/>
          <w:szCs w:val="24"/>
        </w:rPr>
        <w:t>Prace wykonywane w grupie</w:t>
      </w:r>
      <w:r>
        <w:rPr>
          <w:rFonts w:ascii="Times New Roman" w:hAnsi="Times New Roman"/>
          <w:sz w:val="24"/>
          <w:szCs w:val="24"/>
        </w:rPr>
        <w:t xml:space="preserve"> - obejmujące ocenę takich umiejętności jak umiejętność współdziałania w grupie, oraz poprawne wykonanie zadania powierzonego grupie.</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Prace pisemne (sprawdziany, testy, kartkówki) oceniane będą wg skali:  </w:t>
      </w:r>
    </w:p>
    <w:p w:rsidR="00C41681" w:rsidRDefault="00C41681" w:rsidP="00216141">
      <w:pPr>
        <w:spacing w:after="0" w:line="240" w:lineRule="auto"/>
        <w:jc w:val="both"/>
        <w:rPr>
          <w:rFonts w:ascii="Times New Roman" w:hAnsi="Times New Roman"/>
          <w:sz w:val="24"/>
          <w:szCs w:val="24"/>
        </w:rPr>
      </w:pPr>
    </w:p>
    <w:p w:rsidR="00E471C2" w:rsidRDefault="007D3B95" w:rsidP="00E471C2">
      <w:pPr>
        <w:spacing w:after="0" w:line="240" w:lineRule="auto"/>
        <w:ind w:left="2124" w:firstLine="708"/>
        <w:jc w:val="both"/>
        <w:rPr>
          <w:rFonts w:ascii="Times New Roman" w:hAnsi="Times New Roman"/>
          <w:sz w:val="24"/>
          <w:szCs w:val="24"/>
        </w:rPr>
      </w:pPr>
      <w:r>
        <w:rPr>
          <w:rFonts w:ascii="Times New Roman" w:hAnsi="Times New Roman"/>
          <w:sz w:val="24"/>
          <w:szCs w:val="24"/>
        </w:rPr>
        <w:t xml:space="preserve">100%  - </w:t>
      </w:r>
      <w:r w:rsidR="00E471C2">
        <w:rPr>
          <w:rFonts w:ascii="Times New Roman" w:hAnsi="Times New Roman"/>
          <w:sz w:val="24"/>
          <w:szCs w:val="24"/>
        </w:rPr>
        <w:t>celujący</w:t>
      </w:r>
    </w:p>
    <w:p w:rsidR="00E471C2" w:rsidRDefault="00044B18" w:rsidP="00E471C2">
      <w:pPr>
        <w:pStyle w:val="Akapitzlist"/>
        <w:spacing w:after="0" w:line="240" w:lineRule="auto"/>
        <w:ind w:left="212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86% - 99</w:t>
      </w:r>
      <w:r w:rsidR="00E471C2">
        <w:rPr>
          <w:rFonts w:ascii="Times New Roman" w:hAnsi="Times New Roman"/>
          <w:sz w:val="24"/>
          <w:szCs w:val="24"/>
        </w:rPr>
        <w:t>%    - bardzo dobry</w:t>
      </w:r>
    </w:p>
    <w:p w:rsidR="00E471C2" w:rsidRDefault="00044B18" w:rsidP="00E471C2">
      <w:pPr>
        <w:pStyle w:val="Akapitzlist"/>
        <w:spacing w:after="0" w:line="240" w:lineRule="auto"/>
        <w:ind w:left="2124"/>
        <w:jc w:val="both"/>
        <w:rPr>
          <w:rFonts w:ascii="Times New Roman" w:hAnsi="Times New Roman"/>
          <w:sz w:val="24"/>
          <w:szCs w:val="24"/>
        </w:rPr>
      </w:pPr>
      <w:r>
        <w:rPr>
          <w:rFonts w:ascii="Times New Roman" w:hAnsi="Times New Roman"/>
          <w:sz w:val="24"/>
          <w:szCs w:val="24"/>
        </w:rPr>
        <w:tab/>
        <w:t>70% - 85</w:t>
      </w:r>
      <w:r w:rsidR="00E471C2">
        <w:rPr>
          <w:rFonts w:ascii="Times New Roman" w:hAnsi="Times New Roman"/>
          <w:sz w:val="24"/>
          <w:szCs w:val="24"/>
        </w:rPr>
        <w:t>%    - dobry</w:t>
      </w:r>
    </w:p>
    <w:p w:rsidR="00E471C2" w:rsidRDefault="00E471C2" w:rsidP="00E471C2">
      <w:pPr>
        <w:pStyle w:val="Akapitzlist"/>
        <w:spacing w:after="0" w:line="240" w:lineRule="auto"/>
        <w:ind w:left="2124"/>
        <w:jc w:val="both"/>
        <w:rPr>
          <w:rFonts w:ascii="Times New Roman" w:hAnsi="Times New Roman"/>
          <w:sz w:val="24"/>
          <w:szCs w:val="24"/>
        </w:rPr>
      </w:pPr>
      <w:r>
        <w:rPr>
          <w:rFonts w:ascii="Times New Roman" w:hAnsi="Times New Roman"/>
          <w:sz w:val="24"/>
          <w:szCs w:val="24"/>
        </w:rPr>
        <w:tab/>
        <w:t>50% - 69%    - dostateczny</w:t>
      </w:r>
    </w:p>
    <w:p w:rsidR="00E471C2" w:rsidRDefault="00E471C2" w:rsidP="00E471C2">
      <w:pPr>
        <w:pStyle w:val="Akapitzlist"/>
        <w:spacing w:after="0" w:line="240" w:lineRule="auto"/>
        <w:ind w:left="2124"/>
        <w:jc w:val="both"/>
        <w:rPr>
          <w:rFonts w:ascii="Times New Roman" w:hAnsi="Times New Roman"/>
          <w:sz w:val="24"/>
          <w:szCs w:val="24"/>
        </w:rPr>
      </w:pPr>
      <w:r>
        <w:rPr>
          <w:rFonts w:ascii="Times New Roman" w:hAnsi="Times New Roman"/>
          <w:sz w:val="24"/>
          <w:szCs w:val="24"/>
        </w:rPr>
        <w:tab/>
        <w:t>30% - 49%    - dopuszczający</w:t>
      </w:r>
    </w:p>
    <w:p w:rsidR="00E471C2" w:rsidRDefault="00E471C2" w:rsidP="00E471C2">
      <w:pPr>
        <w:pStyle w:val="Akapitzlist"/>
        <w:spacing w:after="0" w:line="240" w:lineRule="auto"/>
        <w:ind w:left="2124"/>
        <w:jc w:val="both"/>
        <w:rPr>
          <w:rFonts w:ascii="Times New Roman" w:hAnsi="Times New Roman"/>
          <w:sz w:val="24"/>
          <w:szCs w:val="24"/>
        </w:rPr>
      </w:pPr>
      <w:r>
        <w:rPr>
          <w:rFonts w:ascii="Times New Roman" w:hAnsi="Times New Roman"/>
          <w:sz w:val="24"/>
          <w:szCs w:val="24"/>
        </w:rPr>
        <w:tab/>
        <w:t xml:space="preserve">    </w:t>
      </w:r>
      <w:r w:rsidR="007D3B95">
        <w:rPr>
          <w:rFonts w:ascii="Times New Roman" w:hAnsi="Times New Roman"/>
          <w:sz w:val="24"/>
          <w:szCs w:val="24"/>
        </w:rPr>
        <w:t xml:space="preserve">  </w:t>
      </w:r>
      <w:r>
        <w:rPr>
          <w:rFonts w:ascii="Times New Roman" w:hAnsi="Times New Roman"/>
          <w:sz w:val="24"/>
          <w:szCs w:val="24"/>
        </w:rPr>
        <w:t>do 29%    - niedostateczny</w:t>
      </w:r>
    </w:p>
    <w:p w:rsidR="00C41681" w:rsidRDefault="00C41681" w:rsidP="00C41681">
      <w:pPr>
        <w:tabs>
          <w:tab w:val="left" w:pos="3261"/>
        </w:tabs>
        <w:spacing w:after="0" w:line="240" w:lineRule="auto"/>
        <w:ind w:left="3261"/>
        <w:rPr>
          <w:rFonts w:ascii="Times New Roman" w:hAnsi="Times New Roman"/>
          <w:sz w:val="24"/>
          <w:szCs w:val="24"/>
        </w:rPr>
      </w:pP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O wynikach sprawdzianów nauczyciel informuje uczniów najpóźniej w terminie dwóch tygodni.</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Uczeń ma prawo jednorazowo poprawić każdą ocenę niedostateczną (z odpowiedzi, kartkówki, sprawdzianu), w ciągu 7 dni od dnia otrzymania informacji o takiej ocenie. Do dziennika, obok oceny poprawianej, wpisuje się ocenę uzyskaną z poprawy.</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pacing w:val="-3"/>
          <w:sz w:val="24"/>
          <w:szCs w:val="24"/>
        </w:rPr>
        <w:t>Nauczyciel ma prawo przerwać dowolną pisemną pracę  uczniowi (lub całej klasie), jeśli stwierdzi niesamodzielność pracy na podstawie zachowania ucznia/uczniów. Stwierdzenie faktu odpisywania może być podstawą ustalenia bieżącej oceny niedostatecznej.</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Wystawienia oceny semestralnej i na koniec roku szkolnego dokonuje się na podstawie ocen cząstkowych, przy czym największą wagę mają oceny ze sprawdzianów, odpowiedzi ustne, kartkówki, odpowiedzi bezpośrednio pod okiem nauczyciela. Pozostałe oceny są wspomagające (ocena semestralna i roczna nie jest średnią arytmetyczną ocen cząstkowych). </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Uczeń nieobecny na lekcji zobowiązany jest uzupełnić wiadomości z danej lekcji we własnym zakresie.</w:t>
      </w:r>
    </w:p>
    <w:p w:rsidR="00C41681" w:rsidRDefault="00C41681" w:rsidP="00C41681">
      <w:pPr>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Ogólne wymagania edukacyjne na poszczególne </w:t>
      </w:r>
      <w:r w:rsidR="0080778B">
        <w:rPr>
          <w:rFonts w:ascii="Times New Roman" w:hAnsi="Times New Roman"/>
          <w:b/>
          <w:sz w:val="24"/>
          <w:szCs w:val="24"/>
        </w:rPr>
        <w:t>stopnie</w:t>
      </w:r>
      <w:r>
        <w:rPr>
          <w:rFonts w:ascii="Times New Roman" w:hAnsi="Times New Roman"/>
          <w:sz w:val="24"/>
          <w:szCs w:val="24"/>
        </w:rPr>
        <w:t>:</w:t>
      </w:r>
    </w:p>
    <w:p w:rsidR="00C41681" w:rsidRDefault="005C1E93" w:rsidP="00C41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Stopień</w:t>
      </w:r>
      <w:r w:rsidR="00C41681">
        <w:rPr>
          <w:rFonts w:ascii="Times New Roman" w:hAnsi="Times New Roman"/>
          <w:sz w:val="24"/>
          <w:szCs w:val="24"/>
        </w:rPr>
        <w:t xml:space="preserve"> </w:t>
      </w:r>
      <w:r>
        <w:rPr>
          <w:rFonts w:ascii="Times New Roman" w:hAnsi="Times New Roman"/>
          <w:b/>
          <w:bCs/>
          <w:sz w:val="24"/>
          <w:szCs w:val="24"/>
        </w:rPr>
        <w:t>celujący</w:t>
      </w:r>
      <w:r w:rsidR="00C41681">
        <w:rPr>
          <w:rFonts w:ascii="Times New Roman" w:hAnsi="Times New Roman"/>
          <w:b/>
          <w:bCs/>
          <w:sz w:val="24"/>
          <w:szCs w:val="24"/>
        </w:rPr>
        <w:t xml:space="preserve"> </w:t>
      </w:r>
      <w:r w:rsidR="00C41681">
        <w:rPr>
          <w:rFonts w:ascii="Times New Roman" w:hAnsi="Times New Roman"/>
          <w:sz w:val="24"/>
          <w:szCs w:val="24"/>
        </w:rPr>
        <w:t>otrzymuje uczeń, który:</w:t>
      </w:r>
    </w:p>
    <w:p w:rsidR="00C41681" w:rsidRDefault="00C41681" w:rsidP="00C4168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posiada </w:t>
      </w:r>
      <w:r w:rsidR="002C4AE2">
        <w:rPr>
          <w:rFonts w:ascii="Times New Roman" w:hAnsi="Times New Roman"/>
          <w:sz w:val="24"/>
          <w:szCs w:val="24"/>
        </w:rPr>
        <w:t xml:space="preserve">pełne </w:t>
      </w:r>
      <w:r>
        <w:rPr>
          <w:rFonts w:ascii="Times New Roman" w:hAnsi="Times New Roman"/>
          <w:sz w:val="24"/>
          <w:szCs w:val="24"/>
        </w:rPr>
        <w:t xml:space="preserve">wiadomości i umiejętności </w:t>
      </w:r>
      <w:r w:rsidR="0072524A">
        <w:rPr>
          <w:rFonts w:ascii="Times New Roman" w:hAnsi="Times New Roman"/>
          <w:sz w:val="24"/>
          <w:szCs w:val="24"/>
        </w:rPr>
        <w:t>wynikające z podstawy programowej, oraz realizowanego programu</w:t>
      </w:r>
      <w:r w:rsidR="002C4AE2">
        <w:rPr>
          <w:rFonts w:ascii="Times New Roman" w:hAnsi="Times New Roman"/>
          <w:sz w:val="24"/>
          <w:szCs w:val="24"/>
        </w:rPr>
        <w:t xml:space="preserve"> nauczania</w:t>
      </w:r>
      <w:r>
        <w:rPr>
          <w:rFonts w:ascii="Times New Roman" w:hAnsi="Times New Roman"/>
          <w:sz w:val="24"/>
          <w:szCs w:val="24"/>
        </w:rPr>
        <w:t>,</w:t>
      </w:r>
    </w:p>
    <w:p w:rsidR="00C41681" w:rsidRDefault="00C41681" w:rsidP="00C41681">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samodzielnie wykorzystuje </w:t>
      </w:r>
      <w:r w:rsidR="00D73DD9">
        <w:rPr>
          <w:rFonts w:ascii="Times New Roman" w:hAnsi="Times New Roman"/>
          <w:sz w:val="24"/>
          <w:szCs w:val="24"/>
        </w:rPr>
        <w:t xml:space="preserve">te </w:t>
      </w:r>
      <w:r>
        <w:rPr>
          <w:rFonts w:ascii="Times New Roman" w:hAnsi="Times New Roman"/>
          <w:sz w:val="24"/>
          <w:szCs w:val="24"/>
        </w:rPr>
        <w:t>wiadomości</w:t>
      </w:r>
      <w:r w:rsidR="00D73DD9">
        <w:rPr>
          <w:rFonts w:ascii="Times New Roman" w:hAnsi="Times New Roman"/>
          <w:sz w:val="24"/>
          <w:szCs w:val="24"/>
        </w:rPr>
        <w:t xml:space="preserve"> i umiejętności</w:t>
      </w:r>
      <w:r w:rsidR="00811AB1">
        <w:rPr>
          <w:rFonts w:ascii="Times New Roman" w:hAnsi="Times New Roman"/>
          <w:sz w:val="24"/>
          <w:szCs w:val="24"/>
        </w:rPr>
        <w:t xml:space="preserve"> w sytuacjach nietypowych </w:t>
      </w:r>
      <w:r>
        <w:rPr>
          <w:rFonts w:ascii="Times New Roman" w:hAnsi="Times New Roman"/>
          <w:sz w:val="24"/>
          <w:szCs w:val="24"/>
        </w:rPr>
        <w:t>i</w:t>
      </w:r>
      <w:r w:rsidR="00811AB1">
        <w:rPr>
          <w:rFonts w:ascii="Times New Roman" w:hAnsi="Times New Roman"/>
          <w:sz w:val="24"/>
          <w:szCs w:val="24"/>
        </w:rPr>
        <w:t xml:space="preserve"> </w:t>
      </w:r>
      <w:r>
        <w:rPr>
          <w:rFonts w:ascii="Times New Roman" w:hAnsi="Times New Roman"/>
          <w:sz w:val="24"/>
          <w:szCs w:val="24"/>
        </w:rPr>
        <w:t>problemowych  (np. rozwiązując dodatkowe zadania o</w:t>
      </w:r>
      <w:r w:rsidR="00927A85">
        <w:rPr>
          <w:rFonts w:ascii="Times New Roman" w:hAnsi="Times New Roman"/>
          <w:sz w:val="24"/>
          <w:szCs w:val="24"/>
        </w:rPr>
        <w:t> </w:t>
      </w:r>
      <w:r>
        <w:rPr>
          <w:rFonts w:ascii="Times New Roman" w:hAnsi="Times New Roman"/>
          <w:sz w:val="24"/>
          <w:szCs w:val="24"/>
        </w:rPr>
        <w:t xml:space="preserve">podwyższonym </w:t>
      </w:r>
      <w:r w:rsidR="00D73DD9">
        <w:rPr>
          <w:rFonts w:ascii="Times New Roman" w:hAnsi="Times New Roman"/>
          <w:sz w:val="24"/>
          <w:szCs w:val="24"/>
        </w:rPr>
        <w:t>stopniu trudności</w:t>
      </w:r>
      <w:r>
        <w:rPr>
          <w:rFonts w:ascii="Times New Roman" w:hAnsi="Times New Roman"/>
          <w:sz w:val="24"/>
          <w:szCs w:val="24"/>
        </w:rPr>
        <w:t>),</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wzorowo posługuje się językiem przedmiotu,</w:t>
      </w:r>
    </w:p>
    <w:p w:rsidR="00D73DD9" w:rsidRPr="003E6F39" w:rsidRDefault="00C41681" w:rsidP="003E6F39">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swobodnie operuje wiedzą pochodzącą z różnych źródeł,</w:t>
      </w:r>
      <w:r w:rsidR="00D73DD9">
        <w:rPr>
          <w:rFonts w:ascii="Times New Roman" w:hAnsi="Times New Roman"/>
          <w:sz w:val="24"/>
          <w:szCs w:val="24"/>
        </w:rPr>
        <w:t xml:space="preserve"> w tym popularnonaukowych, </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sprostał wymaganiom na niższe oceny.</w:t>
      </w:r>
    </w:p>
    <w:p w:rsidR="00C41681" w:rsidRDefault="005C1E93" w:rsidP="00C41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Stopień</w:t>
      </w:r>
      <w:r w:rsidR="00C41681">
        <w:rPr>
          <w:rFonts w:ascii="Times New Roman" w:hAnsi="Times New Roman"/>
          <w:sz w:val="24"/>
          <w:szCs w:val="24"/>
        </w:rPr>
        <w:t xml:space="preserve"> </w:t>
      </w:r>
      <w:r w:rsidR="00C41681">
        <w:rPr>
          <w:rFonts w:ascii="Times New Roman" w:hAnsi="Times New Roman"/>
          <w:b/>
          <w:bCs/>
          <w:sz w:val="24"/>
          <w:szCs w:val="24"/>
        </w:rPr>
        <w:t>bardzo dobr</w:t>
      </w:r>
      <w:r>
        <w:rPr>
          <w:rFonts w:ascii="Times New Roman" w:hAnsi="Times New Roman"/>
          <w:b/>
          <w:bCs/>
          <w:sz w:val="24"/>
          <w:szCs w:val="24"/>
        </w:rPr>
        <w:t>y</w:t>
      </w:r>
      <w:r w:rsidR="00C41681">
        <w:rPr>
          <w:rFonts w:ascii="Times New Roman" w:hAnsi="Times New Roman"/>
          <w:sz w:val="24"/>
          <w:szCs w:val="24"/>
        </w:rPr>
        <w:t xml:space="preserve"> otrzymuje uczeń, który:</w:t>
      </w:r>
    </w:p>
    <w:p w:rsidR="0072524A" w:rsidRDefault="00927A85" w:rsidP="0072524A">
      <w:pPr>
        <w:numPr>
          <w:ilvl w:val="0"/>
          <w:numId w:val="7"/>
        </w:numPr>
        <w:spacing w:after="0" w:line="240" w:lineRule="auto"/>
        <w:jc w:val="both"/>
        <w:rPr>
          <w:rFonts w:ascii="Times New Roman" w:hAnsi="Times New Roman"/>
          <w:sz w:val="24"/>
          <w:szCs w:val="24"/>
        </w:rPr>
      </w:pPr>
      <w:r w:rsidRPr="0072524A">
        <w:rPr>
          <w:rFonts w:ascii="Times New Roman" w:hAnsi="Times New Roman"/>
          <w:sz w:val="24"/>
          <w:szCs w:val="24"/>
        </w:rPr>
        <w:t xml:space="preserve">w pełnym zakresie </w:t>
      </w:r>
      <w:r w:rsidR="00C41681" w:rsidRPr="0072524A">
        <w:rPr>
          <w:rFonts w:ascii="Times New Roman" w:hAnsi="Times New Roman"/>
          <w:sz w:val="24"/>
          <w:szCs w:val="24"/>
        </w:rPr>
        <w:t xml:space="preserve">opanował </w:t>
      </w:r>
      <w:r w:rsidR="0072524A">
        <w:rPr>
          <w:rFonts w:ascii="Times New Roman" w:hAnsi="Times New Roman"/>
          <w:sz w:val="24"/>
          <w:szCs w:val="24"/>
        </w:rPr>
        <w:t>wiadomości i umiejętności wynikające z podstawy programowej, oraz realizowanego programu nauczania,</w:t>
      </w:r>
    </w:p>
    <w:p w:rsidR="00C41681" w:rsidRPr="0072524A" w:rsidRDefault="00C41681" w:rsidP="00C41681">
      <w:pPr>
        <w:numPr>
          <w:ilvl w:val="0"/>
          <w:numId w:val="9"/>
        </w:numPr>
        <w:spacing w:after="0" w:line="240" w:lineRule="auto"/>
        <w:jc w:val="both"/>
        <w:rPr>
          <w:rFonts w:ascii="Times New Roman" w:hAnsi="Times New Roman"/>
          <w:sz w:val="24"/>
          <w:szCs w:val="24"/>
        </w:rPr>
      </w:pPr>
      <w:r w:rsidRPr="0072524A">
        <w:rPr>
          <w:rFonts w:ascii="Times New Roman" w:hAnsi="Times New Roman"/>
          <w:sz w:val="24"/>
          <w:szCs w:val="24"/>
        </w:rPr>
        <w:t>swobodnie operuje wiedzą podręcznikową,</w:t>
      </w:r>
    </w:p>
    <w:p w:rsidR="00C41681" w:rsidRDefault="00C41681"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stosuje zdobyte wiadomości do wytłumaczenia zjawisk fizycznych i wykorzystuje je  w praktyce,</w:t>
      </w:r>
    </w:p>
    <w:p w:rsidR="00C41681" w:rsidRDefault="003436CE"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podaje nie</w:t>
      </w:r>
      <w:r w:rsidR="00C41681">
        <w:rPr>
          <w:rFonts w:ascii="Times New Roman" w:hAnsi="Times New Roman"/>
          <w:sz w:val="24"/>
          <w:szCs w:val="24"/>
        </w:rPr>
        <w:t>szablonowe przykłady zjawisk w przyrodzie,</w:t>
      </w:r>
    </w:p>
    <w:p w:rsidR="00C41681" w:rsidRDefault="00C41681"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rozwiązuje nietypowe zadania,</w:t>
      </w:r>
    </w:p>
    <w:p w:rsidR="00C41681" w:rsidRDefault="003436CE"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bardzo dobrze </w:t>
      </w:r>
      <w:r w:rsidR="00C41681">
        <w:rPr>
          <w:rFonts w:ascii="Times New Roman" w:hAnsi="Times New Roman"/>
          <w:sz w:val="24"/>
          <w:szCs w:val="24"/>
        </w:rPr>
        <w:t>posługuje się językiem przedmiotu,</w:t>
      </w:r>
    </w:p>
    <w:p w:rsidR="00C41681" w:rsidRDefault="00C41681"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udziela pełnych odpowiedzi na zadawane pytania problemowe,</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sprostał wymaganiom na niższe oceny.</w:t>
      </w:r>
    </w:p>
    <w:p w:rsidR="00C41681" w:rsidRDefault="005C1E93" w:rsidP="00C41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Stopień</w:t>
      </w:r>
      <w:r w:rsidR="00C41681">
        <w:rPr>
          <w:rFonts w:ascii="Times New Roman" w:hAnsi="Times New Roman"/>
          <w:sz w:val="24"/>
          <w:szCs w:val="24"/>
        </w:rPr>
        <w:t xml:space="preserve"> </w:t>
      </w:r>
      <w:r>
        <w:rPr>
          <w:rFonts w:ascii="Times New Roman" w:hAnsi="Times New Roman"/>
          <w:b/>
          <w:bCs/>
          <w:sz w:val="24"/>
          <w:szCs w:val="24"/>
        </w:rPr>
        <w:t>dobry</w:t>
      </w:r>
      <w:r w:rsidR="00C41681">
        <w:rPr>
          <w:rFonts w:ascii="Times New Roman" w:hAnsi="Times New Roman"/>
          <w:b/>
          <w:bCs/>
          <w:sz w:val="24"/>
          <w:szCs w:val="24"/>
        </w:rPr>
        <w:t xml:space="preserve"> </w:t>
      </w:r>
      <w:r w:rsidR="00C41681">
        <w:rPr>
          <w:rFonts w:ascii="Times New Roman" w:hAnsi="Times New Roman"/>
          <w:sz w:val="24"/>
          <w:szCs w:val="24"/>
        </w:rPr>
        <w:t>otrzymuje uczeń, który:</w:t>
      </w:r>
    </w:p>
    <w:p w:rsidR="0072524A" w:rsidRDefault="0072524A" w:rsidP="0072524A">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opanował w dużym zakresie</w:t>
      </w:r>
      <w:r w:rsidR="003436CE" w:rsidRPr="0072524A">
        <w:rPr>
          <w:rFonts w:ascii="Times New Roman" w:hAnsi="Times New Roman"/>
          <w:sz w:val="24"/>
          <w:szCs w:val="24"/>
        </w:rPr>
        <w:t xml:space="preserve"> </w:t>
      </w:r>
      <w:r>
        <w:rPr>
          <w:rFonts w:ascii="Times New Roman" w:hAnsi="Times New Roman"/>
          <w:sz w:val="24"/>
          <w:szCs w:val="24"/>
        </w:rPr>
        <w:t>wiadomości i umiejętności wynikające z podstawy programowej, oraz realizowanego programu nauczania,</w:t>
      </w:r>
    </w:p>
    <w:p w:rsidR="00C41681" w:rsidRPr="00811AB1" w:rsidRDefault="00C41681" w:rsidP="00811AB1">
      <w:pPr>
        <w:numPr>
          <w:ilvl w:val="0"/>
          <w:numId w:val="9"/>
        </w:numPr>
        <w:spacing w:after="0" w:line="240" w:lineRule="auto"/>
        <w:jc w:val="both"/>
        <w:rPr>
          <w:rFonts w:ascii="Times New Roman" w:hAnsi="Times New Roman"/>
          <w:sz w:val="24"/>
          <w:szCs w:val="24"/>
        </w:rPr>
      </w:pPr>
      <w:r w:rsidRPr="0072524A">
        <w:rPr>
          <w:rFonts w:ascii="Times New Roman" w:hAnsi="Times New Roman"/>
          <w:sz w:val="24"/>
          <w:szCs w:val="24"/>
        </w:rPr>
        <w:t>rozumie prawa fizyczne i operuje pojęciami fizycznymi,</w:t>
      </w:r>
    </w:p>
    <w:p w:rsidR="00C41681" w:rsidRDefault="00C41681"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rozumie i opisuje zjawiska fizyczne,</w:t>
      </w:r>
    </w:p>
    <w:p w:rsidR="00C41681" w:rsidRDefault="00C41681" w:rsidP="00C41681">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rozwiązuje typowe zadania rachunkowe i problemowe, wykonuje konkretne obliczenia, również na podstawie wykresu (przy ewentualnej niewielkiej pomocy nauczyciela),</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 potrafi wykonać zaplanowane doświadczenie,</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sprostał wymaganiom na niższe oceny.</w:t>
      </w:r>
    </w:p>
    <w:p w:rsidR="00C41681" w:rsidRDefault="005C1E93" w:rsidP="00C41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Stopień</w:t>
      </w:r>
      <w:r w:rsidR="00C41681">
        <w:rPr>
          <w:rFonts w:ascii="Times New Roman" w:hAnsi="Times New Roman"/>
          <w:sz w:val="24"/>
          <w:szCs w:val="24"/>
        </w:rPr>
        <w:t xml:space="preserve"> </w:t>
      </w:r>
      <w:r>
        <w:rPr>
          <w:rFonts w:ascii="Times New Roman" w:hAnsi="Times New Roman"/>
          <w:b/>
          <w:bCs/>
          <w:sz w:val="24"/>
          <w:szCs w:val="24"/>
        </w:rPr>
        <w:t>dostateczny</w:t>
      </w:r>
      <w:r w:rsidR="00C41681">
        <w:rPr>
          <w:rFonts w:ascii="Times New Roman" w:hAnsi="Times New Roman"/>
          <w:b/>
          <w:bCs/>
          <w:sz w:val="24"/>
          <w:szCs w:val="24"/>
        </w:rPr>
        <w:t xml:space="preserve"> </w:t>
      </w:r>
      <w:r w:rsidR="00C41681">
        <w:rPr>
          <w:rFonts w:ascii="Times New Roman" w:hAnsi="Times New Roman"/>
          <w:sz w:val="24"/>
          <w:szCs w:val="24"/>
        </w:rPr>
        <w:t>otrzymuje uczeń, który:</w:t>
      </w:r>
    </w:p>
    <w:p w:rsidR="00E34059" w:rsidRDefault="00C41681" w:rsidP="00E34059">
      <w:pPr>
        <w:numPr>
          <w:ilvl w:val="0"/>
          <w:numId w:val="7"/>
        </w:numPr>
        <w:spacing w:after="0" w:line="240" w:lineRule="auto"/>
        <w:jc w:val="both"/>
        <w:rPr>
          <w:rFonts w:ascii="Times New Roman" w:hAnsi="Times New Roman"/>
          <w:sz w:val="24"/>
          <w:szCs w:val="24"/>
        </w:rPr>
      </w:pPr>
      <w:r w:rsidRPr="00E34059">
        <w:rPr>
          <w:rFonts w:ascii="Times New Roman" w:hAnsi="Times New Roman"/>
          <w:sz w:val="24"/>
          <w:szCs w:val="24"/>
        </w:rPr>
        <w:t xml:space="preserve">opanował w podstawowym zakresie </w:t>
      </w:r>
      <w:r w:rsidR="00E34059">
        <w:rPr>
          <w:rFonts w:ascii="Times New Roman" w:hAnsi="Times New Roman"/>
          <w:sz w:val="24"/>
          <w:szCs w:val="24"/>
        </w:rPr>
        <w:t>wiadomości i umiejętności wynikające z podstawy programowej, oraz realizowanego programu nauczania,</w:t>
      </w:r>
    </w:p>
    <w:p w:rsidR="00C41681" w:rsidRPr="00E34059" w:rsidRDefault="00C41681" w:rsidP="002B5E86">
      <w:pPr>
        <w:numPr>
          <w:ilvl w:val="0"/>
          <w:numId w:val="8"/>
        </w:numPr>
        <w:spacing w:after="0" w:line="240" w:lineRule="auto"/>
        <w:jc w:val="both"/>
        <w:rPr>
          <w:rFonts w:ascii="Times New Roman" w:hAnsi="Times New Roman"/>
          <w:sz w:val="24"/>
          <w:szCs w:val="24"/>
        </w:rPr>
      </w:pPr>
      <w:r w:rsidRPr="00E34059">
        <w:rPr>
          <w:rFonts w:ascii="Times New Roman" w:hAnsi="Times New Roman"/>
          <w:sz w:val="24"/>
          <w:szCs w:val="24"/>
        </w:rPr>
        <w:t>zna prawa i wielkości fizyczne,</w:t>
      </w:r>
    </w:p>
    <w:p w:rsidR="00C41681" w:rsidRPr="003436CE" w:rsidRDefault="00C41681" w:rsidP="003436CE">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opisuje proste zjawiska fizyczne,</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podaje podstawowe wzory,</w:t>
      </w:r>
    </w:p>
    <w:p w:rsidR="00C41681" w:rsidRDefault="00C41681" w:rsidP="00C4168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podstawia dane do wzoru i wykonuje</w:t>
      </w:r>
      <w:r w:rsidR="003436CE">
        <w:rPr>
          <w:rFonts w:ascii="Times New Roman" w:hAnsi="Times New Roman"/>
          <w:sz w:val="24"/>
          <w:szCs w:val="24"/>
        </w:rPr>
        <w:t xml:space="preserve"> proste</w:t>
      </w:r>
      <w:r>
        <w:rPr>
          <w:rFonts w:ascii="Times New Roman" w:hAnsi="Times New Roman"/>
          <w:sz w:val="24"/>
          <w:szCs w:val="24"/>
        </w:rPr>
        <w:t xml:space="preserve"> obliczenia,</w:t>
      </w:r>
    </w:p>
    <w:p w:rsidR="00C41681" w:rsidRPr="003436CE" w:rsidRDefault="00C41681" w:rsidP="003436CE">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stosuje prawidłowe jednostki,</w:t>
      </w:r>
    </w:p>
    <w:p w:rsidR="00C41681" w:rsidRDefault="00811AB1" w:rsidP="00C41681">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podaje wielkości fizyczne związane</w:t>
      </w:r>
      <w:r w:rsidR="00C41681">
        <w:rPr>
          <w:rFonts w:ascii="Times New Roman" w:hAnsi="Times New Roman"/>
          <w:sz w:val="24"/>
          <w:szCs w:val="24"/>
        </w:rPr>
        <w:t xml:space="preserve"> z zadaniem,</w:t>
      </w:r>
    </w:p>
    <w:p w:rsidR="00C41681" w:rsidRDefault="00C41681" w:rsidP="00C41681">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potrafi wykonać proste doświadczenie fizyczne z pomocą nauczyciela,</w:t>
      </w:r>
    </w:p>
    <w:p w:rsidR="00C41681" w:rsidRDefault="00C41681" w:rsidP="00C41681">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językiem przedmiotu posługuje się słabo,</w:t>
      </w:r>
    </w:p>
    <w:p w:rsidR="00C41681" w:rsidRDefault="00C41681" w:rsidP="00C41681">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sprostał wymaganiom na niższą ocenę.</w:t>
      </w:r>
    </w:p>
    <w:p w:rsidR="00C41681" w:rsidRDefault="005C1E93" w:rsidP="00C4168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Stopień</w:t>
      </w:r>
      <w:r w:rsidR="00C41681">
        <w:rPr>
          <w:rFonts w:ascii="Times New Roman" w:hAnsi="Times New Roman"/>
          <w:sz w:val="24"/>
          <w:szCs w:val="24"/>
        </w:rPr>
        <w:t xml:space="preserve"> </w:t>
      </w:r>
      <w:r>
        <w:rPr>
          <w:rFonts w:ascii="Times New Roman" w:hAnsi="Times New Roman"/>
          <w:b/>
          <w:bCs/>
          <w:sz w:val="24"/>
          <w:szCs w:val="24"/>
        </w:rPr>
        <w:t>dopuszczający</w:t>
      </w:r>
      <w:r w:rsidR="00C41681">
        <w:rPr>
          <w:rFonts w:ascii="Times New Roman" w:hAnsi="Times New Roman"/>
          <w:b/>
          <w:bCs/>
          <w:sz w:val="24"/>
          <w:szCs w:val="24"/>
        </w:rPr>
        <w:t xml:space="preserve"> </w:t>
      </w:r>
      <w:r w:rsidR="00C41681">
        <w:rPr>
          <w:rFonts w:ascii="Times New Roman" w:hAnsi="Times New Roman"/>
          <w:sz w:val="24"/>
          <w:szCs w:val="24"/>
        </w:rPr>
        <w:t>otrzymuje uczeń, który:</w:t>
      </w:r>
    </w:p>
    <w:p w:rsidR="00C41681" w:rsidRDefault="00C41681" w:rsidP="00C4168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ma braki w wiadomościa</w:t>
      </w:r>
      <w:r w:rsidR="00E34059">
        <w:rPr>
          <w:rFonts w:ascii="Times New Roman" w:hAnsi="Times New Roman"/>
          <w:sz w:val="24"/>
          <w:szCs w:val="24"/>
        </w:rPr>
        <w:t xml:space="preserve">ch i umiejętnościach wynikających z podstawy programowej i realizowanego programu nauczania </w:t>
      </w:r>
      <w:r>
        <w:rPr>
          <w:rFonts w:ascii="Times New Roman" w:hAnsi="Times New Roman"/>
          <w:sz w:val="24"/>
          <w:szCs w:val="24"/>
        </w:rPr>
        <w:t>ale braki te nie przekreślają możliwości dalszego kształcenia,</w:t>
      </w:r>
    </w:p>
    <w:p w:rsidR="00C41681" w:rsidRDefault="00C41681" w:rsidP="00C4168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zna podstawowe prawa, wielkości fizyczne i jednostki,</w:t>
      </w:r>
    </w:p>
    <w:p w:rsidR="00C41681" w:rsidRDefault="00C41681" w:rsidP="00C4168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podaje </w:t>
      </w:r>
      <w:r w:rsidR="002941C2">
        <w:rPr>
          <w:rFonts w:ascii="Times New Roman" w:hAnsi="Times New Roman"/>
          <w:sz w:val="24"/>
          <w:szCs w:val="24"/>
        </w:rPr>
        <w:t xml:space="preserve">proste </w:t>
      </w:r>
      <w:r>
        <w:rPr>
          <w:rFonts w:ascii="Times New Roman" w:hAnsi="Times New Roman"/>
          <w:sz w:val="24"/>
          <w:szCs w:val="24"/>
        </w:rPr>
        <w:t>przykłady zjawisk fizycznych z życia,</w:t>
      </w:r>
    </w:p>
    <w:p w:rsidR="00C41681" w:rsidRPr="003E6F39" w:rsidRDefault="00C41681" w:rsidP="003E6F39">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rozwiązuje bardzo proste zadania i problemy przy pomocy nauczyciela,</w:t>
      </w:r>
    </w:p>
    <w:p w:rsidR="00C41681" w:rsidRDefault="00C41681" w:rsidP="00C4168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językiem przedmiotu posługuje się nieporadnie,</w:t>
      </w:r>
    </w:p>
    <w:p w:rsidR="00C41681" w:rsidRDefault="00C41681" w:rsidP="00C41681">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prowadzi systematycznie i starannie zeszyt przedmiotowy.</w:t>
      </w:r>
    </w:p>
    <w:p w:rsidR="00C41681" w:rsidRDefault="00C41681" w:rsidP="00C41681">
      <w:pPr>
        <w:spacing w:after="0" w:line="240" w:lineRule="auto"/>
        <w:ind w:left="1068"/>
        <w:jc w:val="both"/>
        <w:rPr>
          <w:rFonts w:ascii="Times New Roman" w:hAnsi="Times New Roman"/>
          <w:sz w:val="24"/>
          <w:szCs w:val="24"/>
        </w:rPr>
      </w:pPr>
    </w:p>
    <w:p w:rsidR="00254FD2" w:rsidRDefault="00254FD2" w:rsidP="00C41681">
      <w:pPr>
        <w:spacing w:after="0" w:line="240" w:lineRule="auto"/>
        <w:ind w:left="1068"/>
        <w:jc w:val="both"/>
        <w:rPr>
          <w:rFonts w:ascii="Times New Roman" w:hAnsi="Times New Roman"/>
          <w:sz w:val="24"/>
          <w:szCs w:val="24"/>
        </w:rPr>
      </w:pPr>
    </w:p>
    <w:p w:rsidR="00F36AD3" w:rsidRPr="00254FD2" w:rsidRDefault="00F36AD3" w:rsidP="00F36AD3">
      <w:pPr>
        <w:spacing w:after="0" w:line="240" w:lineRule="auto"/>
        <w:ind w:left="708" w:firstLine="708"/>
        <w:jc w:val="both"/>
        <w:rPr>
          <w:rFonts w:ascii="Times New Roman" w:hAnsi="Times New Roman"/>
          <w:b/>
          <w:sz w:val="24"/>
          <w:szCs w:val="24"/>
        </w:rPr>
      </w:pPr>
      <w:r w:rsidRPr="00254FD2">
        <w:rPr>
          <w:rFonts w:ascii="Times New Roman" w:hAnsi="Times New Roman"/>
          <w:b/>
          <w:sz w:val="24"/>
          <w:szCs w:val="24"/>
        </w:rPr>
        <w:t>W przypadku ucznia z orzeczeniem lub opinią PPP powyższe wymogi ulegają modyfikacji i są dostosowywane do zaleceń poradni.</w:t>
      </w:r>
    </w:p>
    <w:p w:rsidR="00F36AD3" w:rsidRDefault="00F36AD3" w:rsidP="00F36AD3">
      <w:pPr>
        <w:spacing w:after="0" w:line="240" w:lineRule="auto"/>
        <w:ind w:left="708" w:firstLine="708"/>
        <w:jc w:val="both"/>
        <w:rPr>
          <w:rFonts w:ascii="Times New Roman" w:hAnsi="Times New Roman"/>
          <w:sz w:val="24"/>
          <w:szCs w:val="24"/>
        </w:rPr>
      </w:pPr>
      <w:r>
        <w:rPr>
          <w:rFonts w:ascii="Times New Roman" w:hAnsi="Times New Roman"/>
          <w:b/>
          <w:sz w:val="24"/>
          <w:szCs w:val="24"/>
        </w:rPr>
        <w:t>Na początku roku szkolnego każdy uczeń i rodzic</w:t>
      </w:r>
      <w:r w:rsidR="001256DC">
        <w:rPr>
          <w:rFonts w:ascii="Times New Roman" w:hAnsi="Times New Roman"/>
          <w:b/>
          <w:sz w:val="24"/>
          <w:szCs w:val="24"/>
        </w:rPr>
        <w:t>/opiekun prawny</w:t>
      </w:r>
      <w:r>
        <w:rPr>
          <w:rFonts w:ascii="Times New Roman" w:hAnsi="Times New Roman"/>
          <w:b/>
          <w:sz w:val="24"/>
          <w:szCs w:val="24"/>
        </w:rPr>
        <w:t xml:space="preserve"> zapoznawani są z wymaganiami edukacyjnymi. </w:t>
      </w:r>
    </w:p>
    <w:p w:rsidR="00C41681" w:rsidRDefault="00C41681" w:rsidP="00C41681">
      <w:pPr>
        <w:tabs>
          <w:tab w:val="left" w:pos="6237"/>
        </w:tabs>
        <w:ind w:left="708"/>
        <w:rPr>
          <w:rFonts w:ascii="Times New Roman" w:hAnsi="Times New Roman"/>
          <w:sz w:val="24"/>
          <w:szCs w:val="24"/>
        </w:rPr>
      </w:pPr>
    </w:p>
    <w:p w:rsidR="00C41681" w:rsidRDefault="00C41681" w:rsidP="00C41681"/>
    <w:p w:rsidR="005C49AB" w:rsidRDefault="005C49AB"/>
    <w:sectPr w:rsidR="005C49AB" w:rsidSect="005C49A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DCF" w:rsidRDefault="00591DCF" w:rsidP="00004D41">
      <w:pPr>
        <w:spacing w:after="0" w:line="240" w:lineRule="auto"/>
      </w:pPr>
      <w:r>
        <w:separator/>
      </w:r>
    </w:p>
  </w:endnote>
  <w:endnote w:type="continuationSeparator" w:id="1">
    <w:p w:rsidR="00591DCF" w:rsidRDefault="00591DCF" w:rsidP="00004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336413"/>
      <w:docPartObj>
        <w:docPartGallery w:val="Page Numbers (Bottom of Page)"/>
        <w:docPartUnique/>
      </w:docPartObj>
    </w:sdtPr>
    <w:sdtContent>
      <w:p w:rsidR="00004D41" w:rsidRDefault="0043166E">
        <w:pPr>
          <w:pStyle w:val="Stopka"/>
          <w:jc w:val="center"/>
        </w:pPr>
        <w:fldSimple w:instr=" PAGE   \* MERGEFORMAT ">
          <w:r w:rsidR="00C04BEE">
            <w:rPr>
              <w:noProof/>
            </w:rPr>
            <w:t>1</w:t>
          </w:r>
        </w:fldSimple>
      </w:p>
    </w:sdtContent>
  </w:sdt>
  <w:p w:rsidR="00004D41" w:rsidRDefault="00004D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DCF" w:rsidRDefault="00591DCF" w:rsidP="00004D41">
      <w:pPr>
        <w:spacing w:after="0" w:line="240" w:lineRule="auto"/>
      </w:pPr>
      <w:r>
        <w:separator/>
      </w:r>
    </w:p>
  </w:footnote>
  <w:footnote w:type="continuationSeparator" w:id="1">
    <w:p w:rsidR="00591DCF" w:rsidRDefault="00591DCF" w:rsidP="00004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60F1"/>
    <w:multiLevelType w:val="hybridMultilevel"/>
    <w:tmpl w:val="6EAAD01C"/>
    <w:lvl w:ilvl="0" w:tplc="04150001">
      <w:start w:val="1"/>
      <w:numFmt w:val="bullet"/>
      <w:lvlText w:val=""/>
      <w:lvlJc w:val="left"/>
      <w:pPr>
        <w:tabs>
          <w:tab w:val="num" w:pos="1068"/>
        </w:tabs>
        <w:ind w:left="1068" w:hanging="360"/>
      </w:pPr>
      <w:rPr>
        <w:rFonts w:ascii="Symbol" w:hAnsi="Symbol" w:hint="default"/>
      </w:rPr>
    </w:lvl>
    <w:lvl w:ilvl="1" w:tplc="AC9EC00E">
      <w:start w:val="1"/>
      <w:numFmt w:val="lowerLetter"/>
      <w:lvlText w:val="%2)"/>
      <w:lvlJc w:val="left"/>
      <w:pPr>
        <w:tabs>
          <w:tab w:val="num" w:pos="1788"/>
        </w:tabs>
        <w:ind w:left="178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1300E5B"/>
    <w:multiLevelType w:val="hybridMultilevel"/>
    <w:tmpl w:val="D85488C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6FD1C40"/>
    <w:multiLevelType w:val="hybridMultilevel"/>
    <w:tmpl w:val="E59E988E"/>
    <w:lvl w:ilvl="0" w:tplc="04150001">
      <w:start w:val="1"/>
      <w:numFmt w:val="bullet"/>
      <w:lvlText w:val=""/>
      <w:lvlJc w:val="left"/>
      <w:pPr>
        <w:tabs>
          <w:tab w:val="num" w:pos="720"/>
        </w:tabs>
        <w:ind w:left="720" w:hanging="360"/>
      </w:pPr>
      <w:rPr>
        <w:rFonts w:ascii="Symbol" w:hAnsi="Symbol" w:hint="default"/>
      </w:rPr>
    </w:lvl>
    <w:lvl w:ilvl="1" w:tplc="C826CEE2">
      <w:numFmt w:val="bullet"/>
      <w:lvlText w:val="-"/>
      <w:lvlJc w:val="left"/>
      <w:pPr>
        <w:tabs>
          <w:tab w:val="num" w:pos="1440"/>
        </w:tabs>
        <w:ind w:left="1440" w:hanging="360"/>
      </w:pPr>
      <w:rPr>
        <w:rFonts w:ascii="Times New Roman" w:eastAsia="Times New Roman" w:hAnsi="Times New Roman" w:cs="Times New Roman" w:hint="default"/>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D8A6523"/>
    <w:multiLevelType w:val="hybridMultilevel"/>
    <w:tmpl w:val="8D3014E6"/>
    <w:lvl w:ilvl="0" w:tplc="04150001">
      <w:start w:val="1"/>
      <w:numFmt w:val="bullet"/>
      <w:lvlText w:val=""/>
      <w:lvlJc w:val="left"/>
      <w:pPr>
        <w:ind w:left="18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C5238B"/>
    <w:multiLevelType w:val="hybridMultilevel"/>
    <w:tmpl w:val="A77265EE"/>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388172B3"/>
    <w:multiLevelType w:val="hybridMultilevel"/>
    <w:tmpl w:val="1C5A0368"/>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30F56D0"/>
    <w:multiLevelType w:val="hybridMultilevel"/>
    <w:tmpl w:val="523C1BAE"/>
    <w:lvl w:ilvl="0" w:tplc="04150001">
      <w:start w:val="1"/>
      <w:numFmt w:val="bullet"/>
      <w:lvlText w:val=""/>
      <w:lvlJc w:val="left"/>
      <w:pPr>
        <w:tabs>
          <w:tab w:val="num" w:pos="1068"/>
        </w:tabs>
        <w:ind w:left="1068" w:hanging="360"/>
      </w:pPr>
      <w:rPr>
        <w:rFonts w:ascii="Symbol" w:hAnsi="Symbol" w:hint="default"/>
      </w:rPr>
    </w:lvl>
    <w:lvl w:ilvl="1" w:tplc="AC9EC00E">
      <w:start w:val="1"/>
      <w:numFmt w:val="lowerLetter"/>
      <w:lvlText w:val="%2)"/>
      <w:lvlJc w:val="left"/>
      <w:pPr>
        <w:tabs>
          <w:tab w:val="num" w:pos="1788"/>
        </w:tabs>
        <w:ind w:left="178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44D31AB0"/>
    <w:multiLevelType w:val="hybridMultilevel"/>
    <w:tmpl w:val="0D889E72"/>
    <w:lvl w:ilvl="0" w:tplc="AC9EC00E">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AC9EC00E">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0CD7E6B"/>
    <w:multiLevelType w:val="hybridMultilevel"/>
    <w:tmpl w:val="5E509DD4"/>
    <w:lvl w:ilvl="0" w:tplc="04150001">
      <w:start w:val="1"/>
      <w:numFmt w:val="bullet"/>
      <w:lvlText w:val=""/>
      <w:lvlJc w:val="left"/>
      <w:pPr>
        <w:tabs>
          <w:tab w:val="num" w:pos="1068"/>
        </w:tabs>
        <w:ind w:left="1068" w:hanging="360"/>
      </w:pPr>
      <w:rPr>
        <w:rFonts w:ascii="Symbol" w:hAnsi="Symbol" w:hint="default"/>
      </w:rPr>
    </w:lvl>
    <w:lvl w:ilvl="1" w:tplc="AC9EC00E">
      <w:start w:val="1"/>
      <w:numFmt w:val="lowerLetter"/>
      <w:lvlText w:val="%2)"/>
      <w:lvlJc w:val="left"/>
      <w:pPr>
        <w:tabs>
          <w:tab w:val="num" w:pos="1788"/>
        </w:tabs>
        <w:ind w:left="178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777F1F28"/>
    <w:multiLevelType w:val="hybridMultilevel"/>
    <w:tmpl w:val="F66E8B46"/>
    <w:lvl w:ilvl="0" w:tplc="C826CEE2">
      <w:numFmt w:val="bullet"/>
      <w:lvlText w:val="-"/>
      <w:lvlJc w:val="left"/>
      <w:pPr>
        <w:tabs>
          <w:tab w:val="num" w:pos="1440"/>
        </w:tabs>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779A0EE7"/>
    <w:multiLevelType w:val="hybridMultilevel"/>
    <w:tmpl w:val="AB2C259E"/>
    <w:lvl w:ilvl="0" w:tplc="04150001">
      <w:start w:val="1"/>
      <w:numFmt w:val="bullet"/>
      <w:lvlText w:val=""/>
      <w:lvlJc w:val="left"/>
      <w:pPr>
        <w:tabs>
          <w:tab w:val="num" w:pos="1080"/>
        </w:tabs>
        <w:ind w:left="1080" w:hanging="360"/>
      </w:pPr>
      <w:rPr>
        <w:rFonts w:ascii="Symbol" w:hAnsi="Symbol" w:hint="default"/>
      </w:rPr>
    </w:lvl>
    <w:lvl w:ilvl="1" w:tplc="AC9EC00E">
      <w:start w:val="1"/>
      <w:numFmt w:val="lowerLetter"/>
      <w:lvlText w:val="%2)"/>
      <w:lvlJc w:val="left"/>
      <w:pPr>
        <w:tabs>
          <w:tab w:val="num" w:pos="1800"/>
        </w:tabs>
        <w:ind w:left="180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41681"/>
    <w:rsid w:val="00004D41"/>
    <w:rsid w:val="000323CE"/>
    <w:rsid w:val="00044B18"/>
    <w:rsid w:val="001256DC"/>
    <w:rsid w:val="001922BA"/>
    <w:rsid w:val="00196BFB"/>
    <w:rsid w:val="001E409D"/>
    <w:rsid w:val="00216141"/>
    <w:rsid w:val="00222A5B"/>
    <w:rsid w:val="002308EF"/>
    <w:rsid w:val="002524C5"/>
    <w:rsid w:val="00254FD2"/>
    <w:rsid w:val="00257AC6"/>
    <w:rsid w:val="00267A98"/>
    <w:rsid w:val="002941C2"/>
    <w:rsid w:val="002B5E86"/>
    <w:rsid w:val="002C4AE2"/>
    <w:rsid w:val="002F3DF5"/>
    <w:rsid w:val="003436CE"/>
    <w:rsid w:val="003E6F39"/>
    <w:rsid w:val="004279C8"/>
    <w:rsid w:val="0043166E"/>
    <w:rsid w:val="0056363B"/>
    <w:rsid w:val="00591DCF"/>
    <w:rsid w:val="005A23AE"/>
    <w:rsid w:val="005C1E93"/>
    <w:rsid w:val="005C49AB"/>
    <w:rsid w:val="005D1668"/>
    <w:rsid w:val="0072524A"/>
    <w:rsid w:val="00795396"/>
    <w:rsid w:val="007D3B95"/>
    <w:rsid w:val="0080778B"/>
    <w:rsid w:val="00811AB1"/>
    <w:rsid w:val="00894FA8"/>
    <w:rsid w:val="008B0096"/>
    <w:rsid w:val="008F2BFC"/>
    <w:rsid w:val="00923A41"/>
    <w:rsid w:val="00927A85"/>
    <w:rsid w:val="00A46ECF"/>
    <w:rsid w:val="00A73836"/>
    <w:rsid w:val="00AB6808"/>
    <w:rsid w:val="00B1337F"/>
    <w:rsid w:val="00B24AA0"/>
    <w:rsid w:val="00B706D3"/>
    <w:rsid w:val="00C04BEE"/>
    <w:rsid w:val="00C30E1F"/>
    <w:rsid w:val="00C41681"/>
    <w:rsid w:val="00C4272F"/>
    <w:rsid w:val="00D73DD9"/>
    <w:rsid w:val="00D76128"/>
    <w:rsid w:val="00DB1387"/>
    <w:rsid w:val="00DD022E"/>
    <w:rsid w:val="00E222E3"/>
    <w:rsid w:val="00E34059"/>
    <w:rsid w:val="00E471C2"/>
    <w:rsid w:val="00E73CB8"/>
    <w:rsid w:val="00F36AD3"/>
    <w:rsid w:val="00F62913"/>
    <w:rsid w:val="00F76071"/>
    <w:rsid w:val="00FA2B68"/>
    <w:rsid w:val="00FC6C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681"/>
    <w:rPr>
      <w:rFonts w:ascii="Calibri" w:eastAsia="Times New Roman" w:hAnsi="Calibr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681"/>
    <w:pPr>
      <w:ind w:left="720"/>
      <w:contextualSpacing/>
    </w:pPr>
  </w:style>
  <w:style w:type="paragraph" w:styleId="Nagwek">
    <w:name w:val="header"/>
    <w:basedOn w:val="Normalny"/>
    <w:link w:val="NagwekZnak"/>
    <w:uiPriority w:val="99"/>
    <w:semiHidden/>
    <w:unhideWhenUsed/>
    <w:rsid w:val="00004D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4D41"/>
    <w:rPr>
      <w:rFonts w:ascii="Calibri" w:eastAsia="Times New Roman" w:hAnsi="Calibri"/>
      <w:sz w:val="22"/>
      <w:szCs w:val="22"/>
      <w:lang w:eastAsia="pl-PL"/>
    </w:rPr>
  </w:style>
  <w:style w:type="paragraph" w:styleId="Stopka">
    <w:name w:val="footer"/>
    <w:basedOn w:val="Normalny"/>
    <w:link w:val="StopkaZnak"/>
    <w:uiPriority w:val="99"/>
    <w:unhideWhenUsed/>
    <w:rsid w:val="00004D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D41"/>
    <w:rPr>
      <w:rFonts w:ascii="Calibri" w:eastAsia="Times New Roman" w:hAnsi="Calibri"/>
      <w:sz w:val="22"/>
      <w:szCs w:val="22"/>
      <w:lang w:eastAsia="pl-PL"/>
    </w:rPr>
  </w:style>
</w:styles>
</file>

<file path=word/webSettings.xml><?xml version="1.0" encoding="utf-8"?>
<w:webSettings xmlns:r="http://schemas.openxmlformats.org/officeDocument/2006/relationships" xmlns:w="http://schemas.openxmlformats.org/wordprocessingml/2006/main">
  <w:divs>
    <w:div w:id="558856740">
      <w:bodyDiv w:val="1"/>
      <w:marLeft w:val="0"/>
      <w:marRight w:val="0"/>
      <w:marTop w:val="0"/>
      <w:marBottom w:val="0"/>
      <w:divBdr>
        <w:top w:val="none" w:sz="0" w:space="0" w:color="auto"/>
        <w:left w:val="none" w:sz="0" w:space="0" w:color="auto"/>
        <w:bottom w:val="none" w:sz="0" w:space="0" w:color="auto"/>
        <w:right w:val="none" w:sz="0" w:space="0" w:color="auto"/>
      </w:divBdr>
    </w:div>
    <w:div w:id="1851748277">
      <w:bodyDiv w:val="1"/>
      <w:marLeft w:val="0"/>
      <w:marRight w:val="0"/>
      <w:marTop w:val="0"/>
      <w:marBottom w:val="0"/>
      <w:divBdr>
        <w:top w:val="none" w:sz="0" w:space="0" w:color="auto"/>
        <w:left w:val="none" w:sz="0" w:space="0" w:color="auto"/>
        <w:bottom w:val="none" w:sz="0" w:space="0" w:color="auto"/>
        <w:right w:val="none" w:sz="0" w:space="0" w:color="auto"/>
      </w:divBdr>
    </w:div>
    <w:div w:id="2127265145">
      <w:bodyDiv w:val="1"/>
      <w:marLeft w:val="0"/>
      <w:marRight w:val="0"/>
      <w:marTop w:val="0"/>
      <w:marBottom w:val="0"/>
      <w:divBdr>
        <w:top w:val="none" w:sz="0" w:space="0" w:color="auto"/>
        <w:left w:val="none" w:sz="0" w:space="0" w:color="auto"/>
        <w:bottom w:val="none" w:sz="0" w:space="0" w:color="auto"/>
        <w:right w:val="none" w:sz="0" w:space="0" w:color="auto"/>
      </w:divBdr>
    </w:div>
    <w:div w:id="21473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1046</Words>
  <Characters>6276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dc:creator>
  <cp:keywords/>
  <dc:description/>
  <cp:lastModifiedBy>dell</cp:lastModifiedBy>
  <cp:revision>31</cp:revision>
  <dcterms:created xsi:type="dcterms:W3CDTF">2017-09-19T18:17:00Z</dcterms:created>
  <dcterms:modified xsi:type="dcterms:W3CDTF">2024-04-05T13:39:00Z</dcterms:modified>
</cp:coreProperties>
</file>