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07CA7" w14:textId="0CAFF219"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850E67" w:rsidRPr="001C2EAD">
        <w:rPr>
          <w:rFonts w:ascii="Arial" w:eastAsia="Calibri" w:hAnsi="Arial" w:cs="Arial"/>
          <w:b/>
          <w:bCs/>
          <w:sz w:val="22"/>
          <w:szCs w:val="28"/>
        </w:rPr>
        <w:t xml:space="preserve"> </w:t>
      </w:r>
      <w:r w:rsidR="00B17ACE" w:rsidRPr="001C2EAD">
        <w:rPr>
          <w:rFonts w:ascii="Arial" w:eastAsia="Calibri" w:hAnsi="Arial" w:cs="Arial"/>
          <w:b/>
          <w:bCs/>
          <w:sz w:val="22"/>
          <w:szCs w:val="28"/>
        </w:rPr>
        <w:t>szkoły podstawowej</w:t>
      </w:r>
    </w:p>
    <w:p w14:paraId="6210D45B" w14:textId="07CF710C"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3174"/>
        <w:gridCol w:w="3175"/>
        <w:gridCol w:w="3177"/>
        <w:gridCol w:w="3175"/>
      </w:tblGrid>
      <w:tr w:rsidR="00C55AF0" w:rsidRPr="008E4DF9" w14:paraId="7DD91C38" w14:textId="77777777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3AAF9AF9" w14:textId="77777777"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14:paraId="7619F932" w14:textId="77777777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14:paraId="199D76BC" w14:textId="5EDEA298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14:paraId="701C8F44" w14:textId="10655567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2C0CA309" w14:textId="478713E6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D265E5D" w14:textId="587A6C2E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14:paraId="301A2569" w14:textId="3043CBBB"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14:paraId="26D3F901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D79DB03" w14:textId="6C59CEC8"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14:paraId="04A4F49C" w14:textId="77777777" w:rsidTr="006E7A61">
        <w:trPr>
          <w:trHeight w:val="3960"/>
        </w:trPr>
        <w:tc>
          <w:tcPr>
            <w:tcW w:w="3174" w:type="dxa"/>
            <w:shd w:val="clear" w:color="auto" w:fill="auto"/>
          </w:tcPr>
          <w:p w14:paraId="2D0458F5" w14:textId="77777777"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8E71D9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AD56E52" w14:textId="4253C138"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14:paraId="08F605ED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14:paraId="09C2C00B" w14:textId="00D53D78"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  <w:r w:rsidR="00380AD3" w:rsidDel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F4E1E6C" w14:textId="77777777"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14:paraId="42F1C018" w14:textId="1B1B5776"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14:paraId="4F632EA9" w14:textId="77777777"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14:paraId="2B01F059" w14:textId="5CA079C1"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 w:rsidR="00F50DC4" w:rsidDel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046E4FD7" w14:textId="14597F5A"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16F9A5DA" w14:textId="77777777"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14:paraId="025C5F43" w14:textId="0ADFBB20"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2CBF3042" w14:textId="5C68B8D7"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8FE6B23" w14:textId="0E5E8C8E"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0361032C" w14:textId="77777777"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14:paraId="3BC36036" w14:textId="57EF16B7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514EDE6B" w14:textId="441A724C"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14:paraId="59B790CD" w14:textId="459FA5E0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14:paraId="723AF1D2" w14:textId="77777777"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14:paraId="5A5BEDF6" w14:textId="17AE2BF4"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14:paraId="13C4ED22" w14:textId="6A0CD384"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14:paraId="04C9E103" w14:textId="4C28EB94"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14:paraId="4FC9D148" w14:textId="18AB5B2B"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C6EA2E8" w14:textId="63CCB66A"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C75096" w:rsidDel="00E27C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14:paraId="0B6C5967" w14:textId="77777777"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14:paraId="56AE83F5" w14:textId="6633AB83"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14:paraId="0009290C" w14:textId="6747AE6F"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74" w:type="dxa"/>
            <w:shd w:val="clear" w:color="auto" w:fill="auto"/>
          </w:tcPr>
          <w:p w14:paraId="7A785911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75FDEBB7" w14:textId="777A7CDB"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14:paraId="2948D3C7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14:paraId="69F13C5A" w14:textId="6B7F9B49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66A53856" w14:textId="74719B16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14:paraId="6B6F2DCE" w14:textId="77777777"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14:paraId="233D2DA0" w14:textId="0FA3C497"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14:paraId="7D0C1B47" w14:textId="19752799"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14:paraId="37F597C3" w14:textId="265E883B"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14:paraId="63CBE450" w14:textId="206CF8D8"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="002F3908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infografiki </w:t>
            </w:r>
          </w:p>
          <w:p w14:paraId="2002AE0D" w14:textId="77777777"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14:paraId="21DBEC29" w14:textId="139D0BF0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CFFA6A8" w14:textId="3F0A06A9"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14:paraId="46A932A1" w14:textId="5B561749"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64081BC9" w14:textId="30604E70"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261ECAEF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14:paraId="065BEF4C" w14:textId="7740504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gęstości zaludnienia </w:t>
            </w:r>
          </w:p>
          <w:p w14:paraId="0FF7DA21" w14:textId="77777777"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14:paraId="3277DB36" w14:textId="77777777"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14:paraId="3B217B70" w14:textId="7EAE5C5B"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14:paraId="0E8942D8" w14:textId="38D78349"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</w:t>
            </w:r>
            <w:bookmarkStart w:id="0" w:name="_GoBack"/>
            <w:bookmarkEnd w:id="0"/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42D61310" w14:textId="77777777"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14:paraId="29A6284D" w14:textId="77777777"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14:paraId="6664E37E" w14:textId="0A7BD9C0"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14:paraId="47784A97" w14:textId="77777777"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14:paraId="6CD25952" w14:textId="77777777"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8E71D9" w:rsidRPr="00214512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5CB99027" w14:textId="23E8FCF0"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55DC21A0" w14:textId="77777777"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14:paraId="7902E1D2" w14:textId="104E494B"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7E9E284D" w14:textId="7777777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47D0B49" w14:textId="18B99DD7"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1C26A5FF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14:paraId="11BADD24" w14:textId="77777777"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14:paraId="48C255B7" w14:textId="0D80C1E4"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14:paraId="77F5A0A3" w14:textId="770A37F7"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</w:t>
            </w:r>
            <w:r w:rsidR="003D7402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>na obszarze Japonii</w:t>
            </w:r>
          </w:p>
          <w:p w14:paraId="25209357" w14:textId="77777777"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14:paraId="6DC12979" w14:textId="3058DFA8"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14:paraId="266101FE" w14:textId="77777777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14:paraId="72962AA3" w14:textId="4F055D32"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14:paraId="05EEA65B" w14:textId="309D8F1E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14:paraId="2F709D58" w14:textId="77777777"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14:paraId="0E50F9DC" w14:textId="77777777"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14:paraId="538E2BF0" w14:textId="77777777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103866D0" w14:textId="27883B54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5ECCFE1F" w14:textId="64FF55CF"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14:paraId="793DCCD1" w14:textId="77777777"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14:paraId="52E75ACC" w14:textId="77777777"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E73F3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14:paraId="10931B1B" w14:textId="633711C2"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14:paraId="768389DC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F4CBFD3" w14:textId="583BFC63"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  <w:r w:rsidR="00380AD3" w:rsidDel="00FA11A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2E67C1B8" w14:textId="6C0007E6"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14:paraId="5D7F6EEF" w14:textId="77777777"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14:paraId="7CCF9E69" w14:textId="77777777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14:paraId="43FD2F4F" w14:textId="795305CC"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14:paraId="630CCBA1" w14:textId="5F7D7BB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14:paraId="7CECC8D6" w14:textId="77777777"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14:paraId="22E1A26B" w14:textId="01125681"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14:paraId="4520B345" w14:textId="77777777"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14:paraId="128A3416" w14:textId="2AE648A4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AFCF78C" w14:textId="77777777"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14:paraId="35B1A19B" w14:textId="1F9AF131"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14:paraId="7A9198C9" w14:textId="1623A278"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14:paraId="3E9F6349" w14:textId="701C9BE0"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14:paraId="03B0C290" w14:textId="1494C8C1"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14:paraId="2F24B607" w14:textId="77777777"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  <w:r w:rsidR="006F4F16" w:rsidRPr="0074072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</w:p>
          <w:p w14:paraId="2E67E85C" w14:textId="77777777"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14:paraId="6349E5A4" w14:textId="3C3C4B62"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14:paraId="24FBA4B7" w14:textId="7024B5AB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14:paraId="64EAB5AD" w14:textId="77777777"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14:paraId="1B48ACB4" w14:textId="6FAB5342"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14:paraId="4E163CB9" w14:textId="6A420C7E"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14:paraId="46245C0D" w14:textId="77777777"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14:paraId="7BEC2633" w14:textId="77777777"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14:paraId="2D827DAC" w14:textId="77777777"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14:paraId="021BEECE" w14:textId="22442D57"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14:paraId="4BE4716F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4748B8C0" w14:textId="02E63E34"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14:paraId="7B253D7C" w14:textId="77777777" w:rsidTr="007A4F3D">
        <w:trPr>
          <w:trHeight w:val="5613"/>
        </w:trPr>
        <w:tc>
          <w:tcPr>
            <w:tcW w:w="3174" w:type="dxa"/>
            <w:shd w:val="clear" w:color="auto" w:fill="auto"/>
          </w:tcPr>
          <w:p w14:paraId="15E09C1F" w14:textId="77777777"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14:paraId="64D22135" w14:textId="5091F549"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C50E730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14:paraId="76C1FCB8" w14:textId="77777777"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14:paraId="0B09086C" w14:textId="019CE7B4"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7494C829" w14:textId="77777777"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14:paraId="0ACFBE31" w14:textId="1C0DEA0B"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14:paraId="5EC0037D" w14:textId="77777777"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0752BA44" w14:textId="3D75B266"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0BC06CBE" w14:textId="2D139E09" w:rsidR="006E42F0" w:rsidRPr="0020652E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Etiopii </w:t>
            </w:r>
          </w:p>
          <w:p w14:paraId="701864AD" w14:textId="1CC041A8"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14:paraId="72DB2EC4" w14:textId="6749CA92"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14:paraId="5D9E0106" w14:textId="77777777"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14:paraId="628B8123" w14:textId="39326DCA"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14:paraId="1CE6195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2681C71" w14:textId="77777777"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14:paraId="2F17E71B" w14:textId="5EAAA437"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klimatogramów </w:t>
            </w:r>
          </w:p>
          <w:p w14:paraId="4309B84C" w14:textId="77777777"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14:paraId="66F00C01" w14:textId="490E10F2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22097EBF" w14:textId="35D54C02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6E42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14:paraId="61502CF1" w14:textId="48A4B65B"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5BD9054C" w14:textId="77777777"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14:paraId="2FAD1618" w14:textId="40F1869D"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E355643" w14:textId="5B63B5FD"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7F3AFD03" w14:textId="220521BC"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14:paraId="15095088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632F60" w14:textId="77777777"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14:paraId="751D31AA" w14:textId="10F48BBF"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C074502" w14:textId="5ACC688B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3DEF607A" w14:textId="77777777"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14:paraId="235500D0" w14:textId="6ED38445"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14:paraId="0F0CF2E6" w14:textId="77777777"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14:paraId="7ECF1208" w14:textId="3B0BAA8A"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14:paraId="68F3AAC0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niedożywienia ludności w Etiopii</w:t>
            </w:r>
          </w:p>
          <w:p w14:paraId="66EA6CAD" w14:textId="77777777"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zmiany w poziomie niedożywienia ludności Etiopii</w:t>
            </w:r>
          </w:p>
          <w:p w14:paraId="4A581C63" w14:textId="0F8CE410"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14:paraId="3145DF40" w14:textId="1C2B68B5"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14:paraId="6092798F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E4E3E96" w14:textId="77777777"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14:paraId="4AC3DFF3" w14:textId="77777777"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14:paraId="57735700" w14:textId="77777777"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14:paraId="7EDD8026" w14:textId="77777777" w:rsidR="00B62E59" w:rsidRDefault="00B62E59" w:rsidP="00B62E59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typy rolnictwa w Afryce</w:t>
            </w:r>
          </w:p>
          <w:p w14:paraId="128A3A41" w14:textId="77777777"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14:paraId="5BE97A3F" w14:textId="1DBBE13C"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Etiopii</w:t>
            </w:r>
          </w:p>
          <w:p w14:paraId="2703AA4A" w14:textId="77777777"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14:paraId="52A8A5D5" w14:textId="77777777"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14:paraId="2AEECB20" w14:textId="77777777"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F34FF0" w14:textId="433A3AD8"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14:paraId="024E5E57" w14:textId="77777777"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14:paraId="1385F345" w14:textId="620FA1D8" w:rsidR="00C854B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stosowania rolnictwa ż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rowo-odłogowego i plantacyjnego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 Zachodniej</w:t>
            </w:r>
          </w:p>
          <w:p w14:paraId="14D2525F" w14:textId="77777777"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14:paraId="63AEC8BF" w14:textId="77777777"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ludności Afryki na przykładzie Etiopii</w:t>
            </w:r>
          </w:p>
          <w:p w14:paraId="4358371B" w14:textId="3CE59FEA" w:rsidR="00CF3A11" w:rsidRDefault="00CF3A11" w:rsidP="0001460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  <w:p w14:paraId="2A46D9FB" w14:textId="6A9C4936" w:rsidR="00C854BD" w:rsidRPr="00BA15B5" w:rsidRDefault="008F3674" w:rsidP="002F3908">
            <w:pPr>
              <w:pStyle w:val="Akapitzlist"/>
              <w:numPr>
                <w:ilvl w:val="0"/>
                <w:numId w:val="21"/>
              </w:numPr>
              <w:ind w:left="125" w:hanging="1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 w:rsidRPr="002F3908">
              <w:rPr>
                <w:rFonts w:asciiTheme="minorHAnsi" w:hAnsiTheme="minorHAnsi" w:cstheme="minorHAnsi"/>
                <w:sz w:val="18"/>
                <w:szCs w:val="18"/>
              </w:rPr>
              <w:t>argumenty pomagające przełamywać stereotypy na temat Afryki</w:t>
            </w:r>
          </w:p>
        </w:tc>
      </w:tr>
      <w:tr w:rsidR="00E02E04" w:rsidRPr="008E4DF9" w14:paraId="545B6CCC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5EB4ACF0" w14:textId="6386BD18"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14:paraId="7EE0D690" w14:textId="77777777" w:rsidTr="002C5EF3">
        <w:tc>
          <w:tcPr>
            <w:tcW w:w="3174" w:type="dxa"/>
            <w:shd w:val="clear" w:color="auto" w:fill="auto"/>
          </w:tcPr>
          <w:p w14:paraId="5269A061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3A9403" w14:textId="77777777"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14:paraId="174D0AB6" w14:textId="509540E6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14:paraId="01A0B6DF" w14:textId="08E7A0FC"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14:paraId="0D9438D2" w14:textId="033584CC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14:paraId="0A547F6C" w14:textId="77777777"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14:paraId="66A91AE0" w14:textId="07D7441F"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14:paraId="0078F442" w14:textId="77777777"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14:paraId="3B3F40EC" w14:textId="373432D8"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14:paraId="04AA7960" w14:textId="78A0EC46"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FA42F3" w:rsidRPr="00555E62" w:rsidDel="00041CF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555E62" w:rsidRPr="0020652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  <w:r w:rsidR="00380AD3"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1AFF1C70" w14:textId="3F1DA1E9"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14:paraId="47F2AFE1" w14:textId="77777777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14:paraId="4452379C" w14:textId="1E014C13"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="00FA42F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212C3297" w14:textId="32D0357E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379D994E" w14:textId="5E6B7772"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340F25FF" w14:textId="77777777" w:rsidR="00C14C3B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główne uprawy na terenie Kanady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4316740" w14:textId="4DBAEC04" w:rsidR="00173B2F" w:rsidRPr="002F3908" w:rsidRDefault="00C14C3B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zasięg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występowania głównych upraw 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Kanadzie </w:t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>na mapie gospodarczej</w:t>
            </w:r>
            <w:r w:rsidR="00380AD3" w:rsidRPr="002F3908" w:rsidDel="00FA42F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652E442" w14:textId="77777777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14:paraId="250B81EF" w14:textId="1FE71F70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14:paraId="45846C04" w14:textId="408DB11F"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14:paraId="0430A628" w14:textId="77777777"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14:paraId="5962F1B2" w14:textId="77777777"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  <w:r w:rsidR="00C854BD" w:rsidRPr="00BA15B5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43DF171A" w14:textId="1C00F339"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60860753" w14:textId="77777777"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14:paraId="10D3F4EA" w14:textId="77777777"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14:paraId="2E676EDB" w14:textId="77777777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14:paraId="511483BA" w14:textId="6388DBF4"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14:paraId="1B0E4AF1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14:paraId="0E5DC743" w14:textId="77777777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14:paraId="3EB2024C" w14:textId="0A7482B9"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14:paraId="4E0EF6D9" w14:textId="2A2B4B3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F20C97C" w14:textId="39178677"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17DE6E0B" w14:textId="283FA5B9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cechy położenia geograficznego Kanady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4B306739" w14:textId="77777777" w:rsidR="00782353" w:rsidRDefault="00782353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ukształtowanie powierzchni Kanady</w:t>
            </w:r>
          </w:p>
          <w:p w14:paraId="1AF4DDA3" w14:textId="77777777" w:rsidR="00173B2F" w:rsidRDefault="00173B2F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wpływające na klimat Kanady</w:t>
            </w:r>
          </w:p>
          <w:p w14:paraId="3EE76738" w14:textId="568E4F6E" w:rsidR="00173B2F" w:rsidRDefault="00C14C3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strukturę użytkowania z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4E6FA13D" w14:textId="77777777"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14:paraId="2B898F75" w14:textId="77777777"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14:paraId="57513D5D" w14:textId="33BF6CCE"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14:paraId="62AC0C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5629F4" w14:textId="77777777"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14:paraId="6D94656E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14:paraId="71042D76" w14:textId="77777777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14:paraId="4850F57D" w14:textId="02D434FE"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</w:t>
            </w:r>
          </w:p>
          <w:p w14:paraId="64E68C5B" w14:textId="77777777"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14:paraId="7BA377FD" w14:textId="62F63FF8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14:paraId="493F2B8E" w14:textId="2201B430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14:paraId="1776D02A" w14:textId="77777777"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14:paraId="441C8C1C" w14:textId="7540180C"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14:paraId="1637F87F" w14:textId="4AB0A1E8"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14:paraId="7C44F04E" w14:textId="36E76B3D"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megalopolis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14:paraId="7BC3EE2C" w14:textId="50118BB1"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26950858" w14:textId="12D805A1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zasięg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lasów w Kanadzie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14:paraId="3E6DE346" w14:textId="6709C5C5" w:rsidR="00173B2F" w:rsidRDefault="00173B2F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miejsce Kanady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światowym eksporcie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wybranych płodów rolnych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14:paraId="18B4BCF7" w14:textId="77777777"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14:paraId="68C1FC9C" w14:textId="77777777"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14:paraId="7504E54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DDCC1C" w14:textId="508ACF2E"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72EC21DD" w14:textId="77777777"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14:paraId="67DC175D" w14:textId="369D6DD2"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1435FA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14:paraId="01794333" w14:textId="77777777"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14:paraId="2413AB09" w14:textId="77777777"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14:paraId="219531E5" w14:textId="4DED43FC"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14:paraId="73A7D0F4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14:paraId="08081006" w14:textId="77777777"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14:paraId="385B7D4A" w14:textId="7CF502C2" w:rsidR="00782353" w:rsidRPr="00D14B69" w:rsidRDefault="00173B2F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przebieg północnej granicy upraw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i lasów w Kanadz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8E241D2" w14:textId="77777777" w:rsidR="00173B2F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opisuje cechy gospodarstw wielkoobszarowych na terenie Kanady</w:t>
            </w:r>
          </w:p>
          <w:p w14:paraId="0B03E923" w14:textId="77777777"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14:paraId="3013A102" w14:textId="77777777" w:rsidR="00B62BD1" w:rsidRPr="00D14B69" w:rsidRDefault="00B62BD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7C149387" w14:textId="2255E7CD" w:rsidR="00B62BD1" w:rsidRPr="00D14B69" w:rsidRDefault="00B62BD1" w:rsidP="00964E4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prz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yczyny marno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wa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żywności na przykładzie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Stan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Zjednoczonych</w:t>
            </w:r>
          </w:p>
        </w:tc>
        <w:tc>
          <w:tcPr>
            <w:tcW w:w="3175" w:type="dxa"/>
            <w:shd w:val="clear" w:color="auto" w:fill="auto"/>
          </w:tcPr>
          <w:p w14:paraId="3C6C9F06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1D821F" w14:textId="783AF2E5" w:rsidR="004828F0" w:rsidRDefault="00B84108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ustala prawidłowości w ukształtowaniu powierzchni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14:paraId="3D15AA0A" w14:textId="3A7B196E"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14:paraId="0329261E" w14:textId="77777777"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14:paraId="5CA7F043" w14:textId="7C2F94CD" w:rsidR="007C0637" w:rsidRDefault="007C0637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skutki zanikania kultur pierwotnych na przykładzie Ameryki Północnej i </w:t>
            </w:r>
            <w:r w:rsidR="00D60D9D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14:paraId="31B9305B" w14:textId="0219FC88"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14:paraId="2880E0C3" w14:textId="7EF0478F" w:rsidR="00C14C3B" w:rsidRDefault="0078235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zależność między ukształtowaniem powierzchni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, cyrkulacją powietrza, odległością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 xml:space="preserve">od morza, prądami morskimi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a przebiegiem północnej granicy upraw i lasów w Kanadzie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33B5A2D" w14:textId="77777777" w:rsidR="00173B2F" w:rsidRDefault="00C14C3B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charakterystyczne gospodarki Kanady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z </w:t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>uwzględnieniem surowców mineralnych, rozwoju przemysłu i handlu</w:t>
            </w:r>
          </w:p>
          <w:p w14:paraId="46FF592C" w14:textId="77777777"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14:paraId="4D0CCB52" w14:textId="51BDF1C1"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14:paraId="5C8DC1F6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129440FC" w14:textId="4F61B17A"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14:paraId="49277FF2" w14:textId="77777777" w:rsidTr="002C5EF3">
        <w:tc>
          <w:tcPr>
            <w:tcW w:w="3174" w:type="dxa"/>
            <w:shd w:val="clear" w:color="auto" w:fill="auto"/>
          </w:tcPr>
          <w:p w14:paraId="4556DFF8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0DB129F" w14:textId="77777777"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14:paraId="5F663C52" w14:textId="31E9B1DF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wymienia największe pustynie Australii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24F878" w14:textId="6D5992E6"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14:paraId="555CF5E6" w14:textId="2065680F"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14:paraId="6A525E61" w14:textId="0FB9C7B3"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  <w:r w:rsidR="00380AD3" w:rsidDel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4FBA9AB" w14:textId="652EDEFD"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14:paraId="75A8FDAE" w14:textId="77777777"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18E016" w14:textId="77777777"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14:paraId="2859B124" w14:textId="77777777"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ukształtowanie powierzchni Australii</w:t>
            </w:r>
          </w:p>
          <w:p w14:paraId="13ED8361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14:paraId="19D5D6CA" w14:textId="77777777"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14:paraId="3B9DBFDA" w14:textId="77777777"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14:paraId="2DD5D813" w14:textId="7A23B0A9"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14:paraId="7FCF2E7C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A37463B" w14:textId="544354D9"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E1096" w14:textId="656BC433"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14:paraId="761F2B72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14:paraId="24D2B644" w14:textId="77777777"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14:paraId="42A7204D" w14:textId="77777777"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14:paraId="208EFC65" w14:textId="361AE345"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14:paraId="2875810A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EE42803" w14:textId="7B179F33"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14:paraId="51DFCA97" w14:textId="77777777"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zasoby wód artezyjskich i ich rolę w gospodarce Australii</w:t>
            </w:r>
          </w:p>
          <w:p w14:paraId="116BD1FC" w14:textId="7E065E71"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14:paraId="70635CD4" w14:textId="69866992"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14:paraId="2EED1845" w14:textId="77777777"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8C8CE3B" w14:textId="2FFF9583"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14:paraId="2A9C8BFF" w14:textId="7252CD30"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wykazuje zależność pomiędzy rozmieszczeniem ludności a warunkami naturalnymi występującymi w Australii</w:t>
            </w:r>
          </w:p>
          <w:p w14:paraId="52B371F4" w14:textId="77777777"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14:paraId="21E0E918" w14:textId="77777777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14:paraId="0B644CBF" w14:textId="6D96A385"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14:paraId="2A076844" w14:textId="77777777" w:rsidTr="002C5EF3">
        <w:tc>
          <w:tcPr>
            <w:tcW w:w="3174" w:type="dxa"/>
            <w:shd w:val="clear" w:color="auto" w:fill="auto"/>
          </w:tcPr>
          <w:p w14:paraId="4C5B0FEA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7E67D0" w14:textId="470C1389"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78616E4D" w14:textId="77777777"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nunataki</w:t>
            </w:r>
          </w:p>
          <w:p w14:paraId="4CD174B6" w14:textId="38BC4A91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1A7743F5" w14:textId="2A8571B9" w:rsidR="00703765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surowce mineralne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na obszar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ach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6C76DFAC" w14:textId="3DDAF799" w:rsidR="004B2849" w:rsidRPr="00BA15B5" w:rsidRDefault="00703765" w:rsidP="003831F6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Antarktydy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polskiej stacji badawczej H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enryka 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Arctowskiego</w:t>
            </w:r>
          </w:p>
        </w:tc>
        <w:tc>
          <w:tcPr>
            <w:tcW w:w="3174" w:type="dxa"/>
            <w:shd w:val="clear" w:color="auto" w:fill="auto"/>
          </w:tcPr>
          <w:p w14:paraId="276FC93D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687F777" w14:textId="77777777"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292D3C97" w14:textId="6D10CE03"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14:paraId="477A34B6" w14:textId="6C85476A"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14:paraId="36450B6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1D232E0" w14:textId="3BF9DAED"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14:paraId="47F67C6A" w14:textId="7B507AF4"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14:paraId="560FBB75" w14:textId="77777777" w:rsidR="00703765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opisuje warunki </w:t>
            </w:r>
            <w:r w:rsidR="00243909" w:rsidRPr="00243909">
              <w:rPr>
                <w:rFonts w:asciiTheme="minorHAnsi" w:hAnsiTheme="minorHAnsi" w:cstheme="minorHAnsi"/>
                <w:sz w:val="18"/>
                <w:szCs w:val="18"/>
              </w:rPr>
              <w:t>życia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polarnej stacji badawczej</w:t>
            </w:r>
          </w:p>
        </w:tc>
        <w:tc>
          <w:tcPr>
            <w:tcW w:w="3177" w:type="dxa"/>
            <w:shd w:val="clear" w:color="auto" w:fill="auto"/>
          </w:tcPr>
          <w:p w14:paraId="34976640" w14:textId="77777777"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F3A6A8F" w14:textId="77777777"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F16CA76" w14:textId="62FF2428"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14:paraId="5861FAE4" w14:textId="77777777" w:rsidR="00AA2F29" w:rsidRPr="00243909" w:rsidRDefault="00AA2F2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prezentuje osiągnięcia polskich badaczy obszarów okołobiegunowych</w:t>
            </w:r>
          </w:p>
          <w:p w14:paraId="41E2D791" w14:textId="77777777" w:rsidR="00703765" w:rsidRPr="00243909" w:rsidRDefault="00703765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 status prawny Antarktydy</w:t>
            </w:r>
          </w:p>
        </w:tc>
        <w:tc>
          <w:tcPr>
            <w:tcW w:w="3175" w:type="dxa"/>
            <w:shd w:val="clear" w:color="auto" w:fill="auto"/>
          </w:tcPr>
          <w:p w14:paraId="3674AE3E" w14:textId="77777777"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54D4ED3" w14:textId="347C11A3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omawia zmiany w środowisku przyrodniczym obszarów polarnych</w:t>
            </w:r>
          </w:p>
          <w:p w14:paraId="71D5C75F" w14:textId="68C51DB0"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charakteryzuje cele </w:t>
            </w:r>
            <w:r w:rsidR="00B06E0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zakres badań prowadzonych w Arktyce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i w Antarktyce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214512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>źród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ł </w:t>
            </w:r>
          </w:p>
          <w:p w14:paraId="314E75BC" w14:textId="08C5D90F" w:rsidR="004B2849" w:rsidRPr="00243909" w:rsidRDefault="00B22AB2" w:rsidP="00380AD3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wkład Polaków w badania obszarów polarnych </w:t>
            </w:r>
            <w:r w:rsidR="00380AD3"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na podstawie dostępnych źródeł </w:t>
            </w:r>
          </w:p>
        </w:tc>
      </w:tr>
    </w:tbl>
    <w:p w14:paraId="7937D0AA" w14:textId="77777777"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7621C" w14:textId="77777777" w:rsidR="001C1323" w:rsidRDefault="001C1323" w:rsidP="00F406B9">
      <w:r>
        <w:separator/>
      </w:r>
    </w:p>
  </w:endnote>
  <w:endnote w:type="continuationSeparator" w:id="0">
    <w:p w14:paraId="20644A2C" w14:textId="77777777" w:rsidR="001C1323" w:rsidRDefault="001C1323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7F6BB" w14:textId="77777777" w:rsidR="001C1323" w:rsidRDefault="001C1323" w:rsidP="00F406B9">
      <w:r>
        <w:separator/>
      </w:r>
    </w:p>
  </w:footnote>
  <w:footnote w:type="continuationSeparator" w:id="0">
    <w:p w14:paraId="0FD5BB5A" w14:textId="77777777" w:rsidR="001C1323" w:rsidRDefault="001C1323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 w15:restartNumberingAfterBreak="0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 w15:restartNumberingAfterBreak="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114DA"/>
  <w15:docId w15:val="{50414EBF-83B7-4AF3-AF39-EE58B5F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AE6E01-FABA-4C00-891F-AB00D6D8A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700CA0-BB3F-45DD-8DED-F94AAD07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2629</Words>
  <Characters>15776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Dorota Urbaniak</cp:lastModifiedBy>
  <cp:revision>6</cp:revision>
  <cp:lastPrinted>2018-02-23T12:09:00Z</cp:lastPrinted>
  <dcterms:created xsi:type="dcterms:W3CDTF">2021-07-15T07:33:00Z</dcterms:created>
  <dcterms:modified xsi:type="dcterms:W3CDTF">2023-09-22T11:43:00Z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